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2322E" w14:textId="77777777" w:rsidR="00CB56E3" w:rsidRPr="00FD4D69" w:rsidRDefault="00CB56E3" w:rsidP="00CB56E3">
      <w:pPr>
        <w:rPr>
          <w:rFonts w:asciiTheme="minorHAnsi" w:hAnsiTheme="minorHAnsi"/>
          <w:b/>
          <w:bCs/>
          <w:sz w:val="22"/>
          <w:szCs w:val="32"/>
        </w:rPr>
      </w:pPr>
    </w:p>
    <w:p w14:paraId="6B0BDCA2" w14:textId="0A73BDD0" w:rsidR="00E46DD6" w:rsidRDefault="005815DA" w:rsidP="00E46DD6">
      <w:pPr>
        <w:rPr>
          <w:rFonts w:asciiTheme="minorHAnsi" w:hAnsiTheme="minorHAnsi"/>
          <w:b/>
          <w:bCs/>
          <w:sz w:val="32"/>
          <w:szCs w:val="32"/>
        </w:rPr>
      </w:pPr>
      <w:r w:rsidRPr="005815DA">
        <w:rPr>
          <w:rFonts w:asciiTheme="minorHAnsi" w:hAnsiTheme="minorHAnsi"/>
          <w:b/>
          <w:bCs/>
          <w:sz w:val="32"/>
          <w:szCs w:val="32"/>
        </w:rPr>
        <w:t xml:space="preserve">International Encyclopaedia of Laws </w:t>
      </w:r>
    </w:p>
    <w:p w14:paraId="411C2F75" w14:textId="77777777" w:rsidR="00E46DD6" w:rsidRPr="00E818E6" w:rsidRDefault="00E46DD6" w:rsidP="00E46DD6">
      <w:pPr>
        <w:rPr>
          <w:rFonts w:asciiTheme="minorHAnsi" w:hAnsiTheme="minorHAnsi"/>
          <w:b/>
          <w:bCs/>
          <w:sz w:val="22"/>
          <w:szCs w:val="32"/>
        </w:rPr>
      </w:pPr>
    </w:p>
    <w:p w14:paraId="7155780A" w14:textId="5479919D" w:rsidR="00E46DD6" w:rsidRPr="00E818E6" w:rsidRDefault="0067257C" w:rsidP="00E46DD6">
      <w:pPr>
        <w:rPr>
          <w:rFonts w:asciiTheme="minorHAnsi" w:hAnsiTheme="minorHAnsi"/>
          <w:bCs/>
          <w:sz w:val="28"/>
          <w:szCs w:val="28"/>
        </w:rPr>
      </w:pPr>
      <w:r>
        <w:rPr>
          <w:rFonts w:asciiTheme="minorHAnsi" w:hAnsiTheme="minorHAnsi"/>
          <w:bCs/>
          <w:sz w:val="28"/>
          <w:szCs w:val="28"/>
        </w:rPr>
        <w:t>Constitutional Law</w:t>
      </w:r>
      <w:r w:rsidR="00402076" w:rsidRPr="00402076">
        <w:rPr>
          <w:rFonts w:asciiTheme="minorHAnsi" w:hAnsiTheme="minorHAnsi"/>
          <w:bCs/>
          <w:sz w:val="28"/>
          <w:szCs w:val="28"/>
        </w:rPr>
        <w:t xml:space="preserve"> - Outline</w:t>
      </w:r>
    </w:p>
    <w:p w14:paraId="76EAFDFB" w14:textId="77777777" w:rsidR="00E46DD6" w:rsidRPr="00E818E6" w:rsidRDefault="00E46DD6" w:rsidP="00E46DD6">
      <w:pPr>
        <w:rPr>
          <w:rFonts w:asciiTheme="minorHAnsi" w:hAnsiTheme="minorHAnsi"/>
          <w:sz w:val="20"/>
        </w:rPr>
      </w:pPr>
    </w:p>
    <w:p w14:paraId="5337CDB2" w14:textId="77777777" w:rsidR="001A2FBF" w:rsidRDefault="001A2FBF" w:rsidP="00E46DD6">
      <w:pPr>
        <w:tabs>
          <w:tab w:val="left" w:pos="2127"/>
        </w:tabs>
        <w:ind w:left="2127" w:hanging="2127"/>
        <w:rPr>
          <w:rFonts w:asciiTheme="minorHAnsi" w:eastAsia="Calibri" w:hAnsiTheme="minorHAnsi"/>
          <w:sz w:val="22"/>
          <w:szCs w:val="22"/>
        </w:rPr>
      </w:pPr>
    </w:p>
    <w:p w14:paraId="4C9D8F11" w14:textId="77777777" w:rsidR="0018129C" w:rsidRPr="0018129C" w:rsidRDefault="0018129C" w:rsidP="001A2FBF">
      <w:pPr>
        <w:tabs>
          <w:tab w:val="left" w:pos="2127"/>
        </w:tabs>
        <w:ind w:left="2127" w:hanging="2127"/>
        <w:rPr>
          <w:rFonts w:asciiTheme="minorHAnsi" w:eastAsia="Calibri" w:hAnsiTheme="minorHAnsi"/>
          <w:b/>
          <w:bCs/>
          <w:sz w:val="22"/>
          <w:szCs w:val="22"/>
        </w:rPr>
      </w:pPr>
      <w:r w:rsidRPr="0018129C">
        <w:rPr>
          <w:rFonts w:asciiTheme="minorHAnsi" w:eastAsia="Calibri" w:hAnsiTheme="minorHAnsi"/>
          <w:b/>
          <w:bCs/>
          <w:sz w:val="22"/>
          <w:szCs w:val="22"/>
        </w:rPr>
        <w:t>The Author</w:t>
      </w:r>
    </w:p>
    <w:p w14:paraId="5F5E469F" w14:textId="77777777" w:rsidR="00BB5C9E" w:rsidRPr="00BB5C9E" w:rsidRDefault="00BB5C9E" w:rsidP="00BB5C9E">
      <w:pPr>
        <w:tabs>
          <w:tab w:val="left" w:pos="2127"/>
        </w:tabs>
        <w:ind w:left="2127" w:hanging="2127"/>
        <w:rPr>
          <w:rFonts w:asciiTheme="minorHAnsi" w:eastAsia="Calibri" w:hAnsiTheme="minorHAnsi"/>
          <w:b/>
          <w:bCs/>
          <w:sz w:val="22"/>
          <w:szCs w:val="22"/>
        </w:rPr>
      </w:pPr>
      <w:r w:rsidRPr="00BB5C9E">
        <w:rPr>
          <w:rFonts w:asciiTheme="minorHAnsi" w:eastAsia="Calibri" w:hAnsiTheme="minorHAnsi"/>
          <w:b/>
          <w:bCs/>
          <w:sz w:val="22"/>
          <w:szCs w:val="22"/>
        </w:rPr>
        <w:t>Table of contents</w:t>
      </w:r>
      <w:r w:rsidRPr="00BB5C9E">
        <w:rPr>
          <w:rFonts w:asciiTheme="minorHAnsi" w:eastAsia="Calibri" w:hAnsiTheme="minorHAnsi"/>
          <w:b/>
          <w:bCs/>
          <w:sz w:val="22"/>
          <w:szCs w:val="22"/>
          <w:vertAlign w:val="superscript"/>
        </w:rPr>
        <w:footnoteReference w:customMarkFollows="1" w:id="1"/>
        <w:t>*</w:t>
      </w:r>
    </w:p>
    <w:p w14:paraId="646A92BC" w14:textId="77777777" w:rsidR="001A2FBF" w:rsidRPr="0018129C" w:rsidRDefault="001A2FBF" w:rsidP="001A2FBF">
      <w:pPr>
        <w:tabs>
          <w:tab w:val="left" w:pos="2127"/>
        </w:tabs>
        <w:ind w:left="2127" w:hanging="2127"/>
        <w:rPr>
          <w:rFonts w:asciiTheme="minorHAnsi" w:eastAsia="Calibri" w:hAnsiTheme="minorHAnsi"/>
          <w:b/>
          <w:bCs/>
          <w:sz w:val="22"/>
          <w:szCs w:val="22"/>
        </w:rPr>
      </w:pPr>
      <w:r w:rsidRPr="0018129C">
        <w:rPr>
          <w:rFonts w:asciiTheme="minorHAnsi" w:eastAsia="Calibri" w:hAnsiTheme="minorHAnsi"/>
          <w:b/>
          <w:bCs/>
          <w:sz w:val="22"/>
          <w:szCs w:val="22"/>
        </w:rPr>
        <w:t xml:space="preserve">List of abbreviations </w:t>
      </w:r>
    </w:p>
    <w:p w14:paraId="7E378762" w14:textId="77777777" w:rsidR="001A2FBF" w:rsidRPr="0018129C" w:rsidRDefault="001A2FBF" w:rsidP="001A2FBF">
      <w:pPr>
        <w:tabs>
          <w:tab w:val="left" w:pos="2127"/>
        </w:tabs>
        <w:ind w:left="2127" w:hanging="2127"/>
        <w:rPr>
          <w:rFonts w:asciiTheme="minorHAnsi" w:eastAsia="Calibri" w:hAnsiTheme="minorHAnsi"/>
          <w:b/>
          <w:bCs/>
          <w:sz w:val="22"/>
          <w:szCs w:val="22"/>
        </w:rPr>
      </w:pPr>
      <w:r w:rsidRPr="0018129C">
        <w:rPr>
          <w:rFonts w:asciiTheme="minorHAnsi" w:eastAsia="Calibri" w:hAnsiTheme="minorHAnsi"/>
          <w:b/>
          <w:bCs/>
          <w:sz w:val="22"/>
          <w:szCs w:val="22"/>
        </w:rPr>
        <w:t>Preface</w:t>
      </w:r>
    </w:p>
    <w:p w14:paraId="616FA2E5" w14:textId="1DBE74BC" w:rsidR="001A2FBF" w:rsidRDefault="001A2FBF" w:rsidP="001A2FBF">
      <w:pPr>
        <w:tabs>
          <w:tab w:val="left" w:pos="2127"/>
        </w:tabs>
        <w:ind w:left="2127" w:hanging="2127"/>
        <w:rPr>
          <w:rFonts w:asciiTheme="minorHAnsi" w:eastAsia="Calibri" w:hAnsiTheme="minorHAnsi"/>
          <w:sz w:val="22"/>
          <w:szCs w:val="22"/>
        </w:rPr>
      </w:pPr>
    </w:p>
    <w:p w14:paraId="0427C33B" w14:textId="77777777" w:rsidR="00D975FF" w:rsidRPr="00D975FF" w:rsidRDefault="00D975FF" w:rsidP="00D975FF">
      <w:pPr>
        <w:tabs>
          <w:tab w:val="left" w:pos="2127"/>
        </w:tabs>
        <w:ind w:left="2127" w:hanging="2127"/>
        <w:rPr>
          <w:rFonts w:asciiTheme="minorHAnsi" w:eastAsia="Calibri" w:hAnsiTheme="minorHAnsi"/>
          <w:b/>
          <w:sz w:val="22"/>
          <w:szCs w:val="22"/>
        </w:rPr>
      </w:pPr>
      <w:r w:rsidRPr="00D975FF">
        <w:rPr>
          <w:rFonts w:asciiTheme="minorHAnsi" w:eastAsia="Calibri" w:hAnsiTheme="minorHAnsi"/>
          <w:b/>
          <w:sz w:val="22"/>
          <w:szCs w:val="22"/>
        </w:rPr>
        <w:t>General Introduction</w:t>
      </w:r>
    </w:p>
    <w:p w14:paraId="36B65D64" w14:textId="724E8562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§1. An outline of belgian constitutional history </w:t>
      </w:r>
    </w:p>
    <w:p w14:paraId="0D299B6D" w14:textId="01DAFE4C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§2. Characteristics of the belgian state </w:t>
      </w:r>
    </w:p>
    <w:p w14:paraId="4ADA9176" w14:textId="77777777" w:rsidR="00956484" w:rsidRDefault="00956484" w:rsidP="0051303F">
      <w:pPr>
        <w:pStyle w:val="NoSpacing"/>
        <w:numPr>
          <w:ilvl w:val="0"/>
          <w:numId w:val="1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Rechtsstaat, constitutionalism and the rule of law </w:t>
      </w:r>
    </w:p>
    <w:p w14:paraId="066431D8" w14:textId="77777777" w:rsidR="00956484" w:rsidRDefault="00956484" w:rsidP="0051303F">
      <w:pPr>
        <w:pStyle w:val="NoSpacing"/>
        <w:numPr>
          <w:ilvl w:val="0"/>
          <w:numId w:val="1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The separation of powers </w:t>
      </w:r>
    </w:p>
    <w:p w14:paraId="49DD5B65" w14:textId="77777777" w:rsidR="00956484" w:rsidRDefault="00956484" w:rsidP="0051303F">
      <w:pPr>
        <w:pStyle w:val="NoSpacing"/>
        <w:numPr>
          <w:ilvl w:val="0"/>
          <w:numId w:val="1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National sovereignty </w:t>
      </w:r>
    </w:p>
    <w:p w14:paraId="7FFC33A6" w14:textId="77777777" w:rsidR="00956484" w:rsidRDefault="00956484" w:rsidP="0051303F">
      <w:pPr>
        <w:pStyle w:val="NoSpacing"/>
        <w:numPr>
          <w:ilvl w:val="0"/>
          <w:numId w:val="1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A constitutional monarchy </w:t>
      </w:r>
    </w:p>
    <w:p w14:paraId="140E923C" w14:textId="532CFD3F" w:rsidR="00956484" w:rsidRPr="00956484" w:rsidRDefault="00956484" w:rsidP="0051303F">
      <w:pPr>
        <w:pStyle w:val="NoSpacing"/>
        <w:numPr>
          <w:ilvl w:val="0"/>
          <w:numId w:val="1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From a unitary decentralized state to a federal state </w:t>
      </w:r>
    </w:p>
    <w:p w14:paraId="0E0CCF82" w14:textId="4FC8B44A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§3. State territory </w:t>
      </w:r>
    </w:p>
    <w:p w14:paraId="2BEA2AB7" w14:textId="5B9BB820" w:rsidR="00956484" w:rsidRDefault="00956484" w:rsidP="00E417F9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§4. Population and demographics </w:t>
      </w:r>
    </w:p>
    <w:p w14:paraId="369B16CE" w14:textId="77777777" w:rsidR="00E417F9" w:rsidRDefault="00E417F9" w:rsidP="00E46DD6">
      <w:pPr>
        <w:pStyle w:val="NoSpacing"/>
        <w:jc w:val="both"/>
        <w:rPr>
          <w:rFonts w:asciiTheme="minorHAnsi" w:hAnsiTheme="minorHAnsi"/>
          <w:noProof/>
          <w:lang w:val="en-US" w:eastAsia="nl-NL"/>
        </w:rPr>
      </w:pPr>
    </w:p>
    <w:p w14:paraId="2E4E6C0A" w14:textId="5DC79CEA" w:rsidR="00E46DD6" w:rsidRPr="00517978" w:rsidRDefault="00394C15" w:rsidP="00E46DD6">
      <w:pPr>
        <w:pStyle w:val="NoSpacing"/>
        <w:jc w:val="both"/>
        <w:rPr>
          <w:rFonts w:asciiTheme="minorHAnsi" w:hAnsiTheme="minorHAnsi"/>
          <w:b/>
          <w:lang w:val="en-US"/>
        </w:rPr>
      </w:pPr>
      <w:r w:rsidRPr="00394C15">
        <w:rPr>
          <w:rFonts w:asciiTheme="minorHAnsi" w:hAnsiTheme="minorHAnsi"/>
          <w:b/>
          <w:lang w:val="en-US"/>
        </w:rPr>
        <w:t xml:space="preserve">Part I. </w:t>
      </w:r>
      <w:r w:rsidR="00956484" w:rsidRPr="00956484">
        <w:rPr>
          <w:rFonts w:asciiTheme="minorHAnsi" w:hAnsiTheme="minorHAnsi"/>
          <w:b/>
          <w:lang w:val="en-US"/>
        </w:rPr>
        <w:t>Sources of Constitutional Law</w:t>
      </w:r>
    </w:p>
    <w:p w14:paraId="2CC08F5A" w14:textId="241FD421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b/>
          <w:bCs/>
          <w:lang w:val="en-US"/>
        </w:rPr>
        <w:t>Chapter 1.</w:t>
      </w:r>
      <w:r w:rsidRPr="00956484">
        <w:rPr>
          <w:rFonts w:asciiTheme="minorHAnsi" w:hAnsiTheme="minorHAnsi"/>
          <w:lang w:val="en-US"/>
        </w:rPr>
        <w:t xml:space="preserve"> Treaties </w:t>
      </w:r>
    </w:p>
    <w:p w14:paraId="7248286A" w14:textId="1886E065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§1. The treaty-making power </w:t>
      </w:r>
    </w:p>
    <w:p w14:paraId="13849AC5" w14:textId="60E3EE87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§2. Hierarchy </w:t>
      </w:r>
    </w:p>
    <w:p w14:paraId="613239A7" w14:textId="464CCF0C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b/>
          <w:bCs/>
          <w:lang w:val="en-US"/>
        </w:rPr>
        <w:t>Chapter 2.</w:t>
      </w:r>
      <w:r w:rsidRPr="00956484">
        <w:rPr>
          <w:rFonts w:asciiTheme="minorHAnsi" w:hAnsiTheme="minorHAnsi"/>
          <w:lang w:val="en-US"/>
        </w:rPr>
        <w:t xml:space="preserve"> The constitution </w:t>
      </w:r>
    </w:p>
    <w:p w14:paraId="5EDA9D73" w14:textId="76B02E3A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§1. Characteristics </w:t>
      </w:r>
    </w:p>
    <w:p w14:paraId="03D72032" w14:textId="3E1B7F17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§2. Amending the constitution </w:t>
      </w:r>
    </w:p>
    <w:p w14:paraId="0A8BFD7C" w14:textId="77777777" w:rsidR="00956484" w:rsidRDefault="00956484" w:rsidP="0051303F">
      <w:pPr>
        <w:pStyle w:val="NoSpacing"/>
        <w:numPr>
          <w:ilvl w:val="0"/>
          <w:numId w:val="2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Outline </w:t>
      </w:r>
    </w:p>
    <w:p w14:paraId="6C183063" w14:textId="77777777" w:rsidR="00956484" w:rsidRDefault="00956484" w:rsidP="0051303F">
      <w:pPr>
        <w:pStyle w:val="NoSpacing"/>
        <w:numPr>
          <w:ilvl w:val="0"/>
          <w:numId w:val="3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A three-stage procedure </w:t>
      </w:r>
    </w:p>
    <w:p w14:paraId="62C8D918" w14:textId="3EE180D5" w:rsidR="00956484" w:rsidRPr="00956484" w:rsidRDefault="00956484" w:rsidP="0051303F">
      <w:pPr>
        <w:pStyle w:val="NoSpacing"/>
        <w:numPr>
          <w:ilvl w:val="0"/>
          <w:numId w:val="3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Difficulties with the procedure </w:t>
      </w:r>
    </w:p>
    <w:p w14:paraId="6330B716" w14:textId="77777777" w:rsidR="00956484" w:rsidRDefault="00956484" w:rsidP="0051303F">
      <w:pPr>
        <w:pStyle w:val="NoSpacing"/>
        <w:numPr>
          <w:ilvl w:val="0"/>
          <w:numId w:val="2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Provisions entrenched beyond amendment </w:t>
      </w:r>
    </w:p>
    <w:p w14:paraId="2053A619" w14:textId="467A76EA" w:rsidR="00956484" w:rsidRPr="00956484" w:rsidRDefault="00956484" w:rsidP="0051303F">
      <w:pPr>
        <w:pStyle w:val="NoSpacing"/>
        <w:numPr>
          <w:ilvl w:val="0"/>
          <w:numId w:val="2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Consolidating the constitution </w:t>
      </w:r>
    </w:p>
    <w:p w14:paraId="4417C953" w14:textId="3152624E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§3. Hierarchy </w:t>
      </w:r>
    </w:p>
    <w:p w14:paraId="3183B55C" w14:textId="3D807230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b/>
          <w:bCs/>
          <w:lang w:val="en-US"/>
        </w:rPr>
        <w:t>Chapter 3.</w:t>
      </w:r>
      <w:r w:rsidRPr="00956484">
        <w:rPr>
          <w:rFonts w:asciiTheme="minorHAnsi" w:hAnsiTheme="minorHAnsi"/>
          <w:lang w:val="en-US"/>
        </w:rPr>
        <w:t xml:space="preserve"> Legislation </w:t>
      </w:r>
    </w:p>
    <w:p w14:paraId="24D15E1E" w14:textId="18F64018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§1. Types of legislation </w:t>
      </w:r>
    </w:p>
    <w:p w14:paraId="45A7B83A" w14:textId="77777777" w:rsidR="00956484" w:rsidRDefault="00956484" w:rsidP="0051303F">
      <w:pPr>
        <w:pStyle w:val="NoSpacing"/>
        <w:numPr>
          <w:ilvl w:val="0"/>
          <w:numId w:val="4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Ordinary statutes </w:t>
      </w:r>
    </w:p>
    <w:p w14:paraId="7375C224" w14:textId="77777777" w:rsidR="00956484" w:rsidRDefault="00956484" w:rsidP="0051303F">
      <w:pPr>
        <w:pStyle w:val="NoSpacing"/>
        <w:numPr>
          <w:ilvl w:val="0"/>
          <w:numId w:val="4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Special majority acts </w:t>
      </w:r>
    </w:p>
    <w:p w14:paraId="227CF877" w14:textId="77777777" w:rsidR="00956484" w:rsidRDefault="00956484" w:rsidP="0051303F">
      <w:pPr>
        <w:pStyle w:val="NoSpacing"/>
        <w:numPr>
          <w:ilvl w:val="0"/>
          <w:numId w:val="4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Wartime decrees </w:t>
      </w:r>
    </w:p>
    <w:p w14:paraId="40F92224" w14:textId="489BF7C4" w:rsidR="00956484" w:rsidRPr="00956484" w:rsidRDefault="00956484" w:rsidP="0051303F">
      <w:pPr>
        <w:pStyle w:val="NoSpacing"/>
        <w:numPr>
          <w:ilvl w:val="0"/>
          <w:numId w:val="4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Community and region acts </w:t>
      </w:r>
    </w:p>
    <w:p w14:paraId="309F8CB5" w14:textId="1A71CF81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§2. Hierarchy </w:t>
      </w:r>
    </w:p>
    <w:p w14:paraId="4E88B035" w14:textId="70D92D40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b/>
          <w:bCs/>
          <w:lang w:val="en-US"/>
        </w:rPr>
        <w:t>Chapter 4.</w:t>
      </w:r>
      <w:r w:rsidRPr="00956484">
        <w:rPr>
          <w:rFonts w:asciiTheme="minorHAnsi" w:hAnsiTheme="minorHAnsi"/>
          <w:lang w:val="en-US"/>
        </w:rPr>
        <w:t xml:space="preserve"> Case law </w:t>
      </w:r>
    </w:p>
    <w:p w14:paraId="6BA35225" w14:textId="4D5E27C9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b/>
          <w:bCs/>
          <w:lang w:val="en-US"/>
        </w:rPr>
        <w:t>Chapter 5</w:t>
      </w:r>
      <w:r w:rsidRPr="00956484">
        <w:rPr>
          <w:rFonts w:asciiTheme="minorHAnsi" w:hAnsiTheme="minorHAnsi"/>
          <w:lang w:val="en-US"/>
        </w:rPr>
        <w:t xml:space="preserve">. Unwritten law </w:t>
      </w:r>
    </w:p>
    <w:p w14:paraId="739354BE" w14:textId="35EF997B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§1. Conventions </w:t>
      </w:r>
    </w:p>
    <w:p w14:paraId="5E3F6F4E" w14:textId="77777777" w:rsidR="00956484" w:rsidRDefault="00956484" w:rsidP="0051303F">
      <w:pPr>
        <w:pStyle w:val="NoSpacing"/>
        <w:numPr>
          <w:ilvl w:val="0"/>
          <w:numId w:val="5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>General</w:t>
      </w:r>
    </w:p>
    <w:p w14:paraId="4E8E85AF" w14:textId="5A969783" w:rsidR="00956484" w:rsidRPr="00956484" w:rsidRDefault="00956484" w:rsidP="0051303F">
      <w:pPr>
        <w:pStyle w:val="NoSpacing"/>
        <w:numPr>
          <w:ilvl w:val="0"/>
          <w:numId w:val="5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Hierarchy </w:t>
      </w:r>
    </w:p>
    <w:p w14:paraId="4CAB573A" w14:textId="264EDCF4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§2. General principles of law </w:t>
      </w:r>
    </w:p>
    <w:p w14:paraId="56281ADF" w14:textId="77777777" w:rsidR="00956484" w:rsidRDefault="00956484" w:rsidP="0051303F">
      <w:pPr>
        <w:pStyle w:val="NoSpacing"/>
        <w:numPr>
          <w:ilvl w:val="0"/>
          <w:numId w:val="6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lastRenderedPageBreak/>
        <w:t xml:space="preserve">General </w:t>
      </w:r>
    </w:p>
    <w:p w14:paraId="3E35D958" w14:textId="26E5BA48" w:rsidR="00956484" w:rsidRPr="00956484" w:rsidRDefault="00956484" w:rsidP="0051303F">
      <w:pPr>
        <w:pStyle w:val="NoSpacing"/>
        <w:numPr>
          <w:ilvl w:val="0"/>
          <w:numId w:val="6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Hierarchy </w:t>
      </w:r>
    </w:p>
    <w:p w14:paraId="5153DE4B" w14:textId="2FF4E867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b/>
          <w:bCs/>
          <w:lang w:val="en-US"/>
        </w:rPr>
        <w:t>Chapter 6.</w:t>
      </w:r>
      <w:r w:rsidRPr="00956484">
        <w:rPr>
          <w:rFonts w:asciiTheme="minorHAnsi" w:hAnsiTheme="minorHAnsi"/>
          <w:lang w:val="en-US"/>
        </w:rPr>
        <w:t xml:space="preserve"> Administrative regulations and orders </w:t>
      </w:r>
    </w:p>
    <w:p w14:paraId="1983C39B" w14:textId="30F9F9DF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§1. Classification </w:t>
      </w:r>
    </w:p>
    <w:p w14:paraId="6EF3DB69" w14:textId="670B9C1B" w:rsidR="00956484" w:rsidRPr="00956484" w:rsidRDefault="00956484" w:rsidP="0051303F">
      <w:pPr>
        <w:pStyle w:val="NoSpacing"/>
        <w:numPr>
          <w:ilvl w:val="0"/>
          <w:numId w:val="7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The federal level </w:t>
      </w:r>
    </w:p>
    <w:p w14:paraId="2234BD33" w14:textId="77777777" w:rsidR="00956484" w:rsidRDefault="00956484" w:rsidP="0051303F">
      <w:pPr>
        <w:pStyle w:val="NoSpacing"/>
        <w:numPr>
          <w:ilvl w:val="0"/>
          <w:numId w:val="8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Royal decrees </w:t>
      </w:r>
    </w:p>
    <w:p w14:paraId="418A5EAC" w14:textId="2B84D6E4" w:rsidR="00956484" w:rsidRPr="00956484" w:rsidRDefault="00956484" w:rsidP="0051303F">
      <w:pPr>
        <w:pStyle w:val="NoSpacing"/>
        <w:numPr>
          <w:ilvl w:val="0"/>
          <w:numId w:val="8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Ministerial decrees and decrees of the state secretaries </w:t>
      </w:r>
    </w:p>
    <w:p w14:paraId="745EB8C2" w14:textId="4E035D5D" w:rsidR="00956484" w:rsidRPr="00956484" w:rsidRDefault="00956484" w:rsidP="0051303F">
      <w:pPr>
        <w:pStyle w:val="NoSpacing"/>
        <w:numPr>
          <w:ilvl w:val="0"/>
          <w:numId w:val="7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The level of communities and regions </w:t>
      </w:r>
    </w:p>
    <w:p w14:paraId="018B3A1D" w14:textId="77777777" w:rsidR="00956484" w:rsidRDefault="00956484" w:rsidP="0051303F">
      <w:pPr>
        <w:pStyle w:val="NoSpacing"/>
        <w:numPr>
          <w:ilvl w:val="0"/>
          <w:numId w:val="9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Regulations and orders </w:t>
      </w:r>
    </w:p>
    <w:p w14:paraId="4BCDACE8" w14:textId="1501CFBD" w:rsidR="00956484" w:rsidRPr="00956484" w:rsidRDefault="00956484" w:rsidP="0051303F">
      <w:pPr>
        <w:pStyle w:val="NoSpacing"/>
        <w:numPr>
          <w:ilvl w:val="0"/>
          <w:numId w:val="9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Ministerial decrees </w:t>
      </w:r>
    </w:p>
    <w:p w14:paraId="2C6F1E78" w14:textId="25788BC9" w:rsidR="00956484" w:rsidRPr="00956484" w:rsidRDefault="00956484" w:rsidP="0051303F">
      <w:pPr>
        <w:pStyle w:val="NoSpacing"/>
        <w:numPr>
          <w:ilvl w:val="0"/>
          <w:numId w:val="7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The level of subordinate (local) authorities </w:t>
      </w:r>
    </w:p>
    <w:p w14:paraId="7FA7B005" w14:textId="77777777" w:rsidR="00956484" w:rsidRDefault="00956484" w:rsidP="0051303F">
      <w:pPr>
        <w:pStyle w:val="NoSpacing"/>
        <w:numPr>
          <w:ilvl w:val="0"/>
          <w:numId w:val="10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Provincial and municipal regulations and orders </w:t>
      </w:r>
    </w:p>
    <w:p w14:paraId="536DEFDF" w14:textId="0B6A14AC" w:rsidR="00956484" w:rsidRPr="00956484" w:rsidRDefault="00956484" w:rsidP="0051303F">
      <w:pPr>
        <w:pStyle w:val="NoSpacing"/>
        <w:numPr>
          <w:ilvl w:val="0"/>
          <w:numId w:val="10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The regulations and orders of the brussels conurbation and of the brussels community commissions </w:t>
      </w:r>
    </w:p>
    <w:p w14:paraId="3B9821F7" w14:textId="30B96DD1" w:rsidR="00956484" w:rsidRPr="00BB5C9E" w:rsidRDefault="00956484" w:rsidP="00956484">
      <w:pPr>
        <w:pStyle w:val="NoSpacing"/>
        <w:jc w:val="both"/>
        <w:rPr>
          <w:rFonts w:asciiTheme="minorHAnsi" w:hAnsiTheme="minorHAnsi"/>
          <w:lang w:val="fr-CA"/>
        </w:rPr>
      </w:pPr>
      <w:r w:rsidRPr="00BB5C9E">
        <w:rPr>
          <w:rFonts w:asciiTheme="minorHAnsi" w:hAnsiTheme="minorHAnsi"/>
          <w:lang w:val="fr-CA"/>
        </w:rPr>
        <w:t xml:space="preserve">§2. Hierarchy </w:t>
      </w:r>
    </w:p>
    <w:p w14:paraId="1EA31048" w14:textId="0228EA92" w:rsidR="00956484" w:rsidRPr="00BB5C9E" w:rsidRDefault="00956484" w:rsidP="00956484">
      <w:pPr>
        <w:pStyle w:val="NoSpacing"/>
        <w:jc w:val="both"/>
        <w:rPr>
          <w:rFonts w:asciiTheme="minorHAnsi" w:hAnsiTheme="minorHAnsi"/>
          <w:lang w:val="fr-CA"/>
        </w:rPr>
      </w:pPr>
      <w:r w:rsidRPr="00BB5C9E">
        <w:rPr>
          <w:rFonts w:asciiTheme="minorHAnsi" w:hAnsiTheme="minorHAnsi"/>
          <w:b/>
          <w:bCs/>
          <w:lang w:val="fr-CA"/>
        </w:rPr>
        <w:t>Chapter 7.</w:t>
      </w:r>
      <w:r w:rsidRPr="00BB5C9E">
        <w:rPr>
          <w:rFonts w:asciiTheme="minorHAnsi" w:hAnsiTheme="minorHAnsi"/>
          <w:lang w:val="fr-CA"/>
        </w:rPr>
        <w:t xml:space="preserve"> Codification, interpretation and publication </w:t>
      </w:r>
    </w:p>
    <w:p w14:paraId="70B44E3B" w14:textId="13E66A83" w:rsidR="00956484" w:rsidRPr="00BB5C9E" w:rsidRDefault="00956484" w:rsidP="00956484">
      <w:pPr>
        <w:pStyle w:val="NoSpacing"/>
        <w:jc w:val="both"/>
        <w:rPr>
          <w:rFonts w:asciiTheme="minorHAnsi" w:hAnsiTheme="minorHAnsi"/>
          <w:lang w:val="fr-CA"/>
        </w:rPr>
      </w:pPr>
      <w:r w:rsidRPr="00BB5C9E">
        <w:rPr>
          <w:rFonts w:asciiTheme="minorHAnsi" w:hAnsiTheme="minorHAnsi"/>
          <w:lang w:val="fr-CA"/>
        </w:rPr>
        <w:t xml:space="preserve">§1. Codification </w:t>
      </w:r>
    </w:p>
    <w:p w14:paraId="502A107D" w14:textId="1629E6BF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§2. Interpretation </w:t>
      </w:r>
    </w:p>
    <w:p w14:paraId="62959A43" w14:textId="0AC59353" w:rsidR="00E46DD6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>§3. Publication</w:t>
      </w:r>
    </w:p>
    <w:p w14:paraId="4821B479" w14:textId="50156C89" w:rsidR="00956484" w:rsidRDefault="00956484" w:rsidP="00E417F9">
      <w:pPr>
        <w:pStyle w:val="NoSpacing"/>
        <w:jc w:val="both"/>
        <w:rPr>
          <w:rFonts w:asciiTheme="minorHAnsi" w:hAnsiTheme="minorHAnsi"/>
          <w:b/>
          <w:bCs/>
          <w:lang w:val="en-US"/>
        </w:rPr>
      </w:pPr>
    </w:p>
    <w:p w14:paraId="3F0B9F96" w14:textId="5C05FA2D" w:rsidR="00956484" w:rsidRPr="00956484" w:rsidRDefault="00956484" w:rsidP="00956484">
      <w:pPr>
        <w:pStyle w:val="NoSpacing"/>
        <w:jc w:val="both"/>
        <w:rPr>
          <w:rFonts w:asciiTheme="minorHAnsi" w:hAnsiTheme="minorHAnsi"/>
          <w:b/>
          <w:bCs/>
          <w:lang w:val="en-US"/>
        </w:rPr>
      </w:pPr>
      <w:r w:rsidRPr="00956484">
        <w:rPr>
          <w:rFonts w:asciiTheme="minorHAnsi" w:hAnsiTheme="minorHAnsi"/>
          <w:b/>
          <w:bCs/>
          <w:lang w:val="en-US"/>
        </w:rPr>
        <w:t xml:space="preserve">Part II. Form of government </w:t>
      </w:r>
    </w:p>
    <w:p w14:paraId="68C20261" w14:textId="061F7CEB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b/>
          <w:bCs/>
          <w:lang w:val="en-US"/>
        </w:rPr>
        <w:t>Chapter 1</w:t>
      </w:r>
      <w:r w:rsidRPr="00956484">
        <w:rPr>
          <w:rFonts w:asciiTheme="minorHAnsi" w:hAnsiTheme="minorHAnsi"/>
          <w:lang w:val="en-US"/>
        </w:rPr>
        <w:t xml:space="preserve">. General </w:t>
      </w:r>
    </w:p>
    <w:p w14:paraId="75E2349A" w14:textId="2770AD35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§1. Introduction </w:t>
      </w:r>
    </w:p>
    <w:p w14:paraId="0208F155" w14:textId="0FD6395A" w:rsidR="00956484" w:rsidRPr="00BB5C9E" w:rsidRDefault="00956484" w:rsidP="00956484">
      <w:pPr>
        <w:pStyle w:val="NoSpacing"/>
        <w:jc w:val="both"/>
        <w:rPr>
          <w:rFonts w:asciiTheme="minorHAnsi" w:hAnsiTheme="minorHAnsi"/>
          <w:lang w:val="fr-CA"/>
        </w:rPr>
      </w:pPr>
      <w:r w:rsidRPr="00BB5C9E">
        <w:rPr>
          <w:rFonts w:asciiTheme="minorHAnsi" w:hAnsiTheme="minorHAnsi"/>
          <w:lang w:val="fr-CA"/>
        </w:rPr>
        <w:t xml:space="preserve">§2. ‘pouvoirs de fait’: political parties, lobbies and interest groups </w:t>
      </w:r>
    </w:p>
    <w:p w14:paraId="2C1F073F" w14:textId="3F19CA9D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§3. Miscellaneous </w:t>
      </w:r>
    </w:p>
    <w:p w14:paraId="22E3109F" w14:textId="77777777" w:rsidR="00956484" w:rsidRDefault="00956484" w:rsidP="0051303F">
      <w:pPr>
        <w:pStyle w:val="NoSpacing"/>
        <w:numPr>
          <w:ilvl w:val="0"/>
          <w:numId w:val="11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Referendum </w:t>
      </w:r>
    </w:p>
    <w:p w14:paraId="056958E6" w14:textId="26338E33" w:rsidR="00956484" w:rsidRPr="00956484" w:rsidRDefault="00956484" w:rsidP="0051303F">
      <w:pPr>
        <w:pStyle w:val="NoSpacing"/>
        <w:numPr>
          <w:ilvl w:val="0"/>
          <w:numId w:val="11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Delegation of powers </w:t>
      </w:r>
    </w:p>
    <w:p w14:paraId="27D0CC22" w14:textId="0148F1DC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b/>
          <w:bCs/>
          <w:lang w:val="en-US"/>
        </w:rPr>
        <w:t>Chapter 2.</w:t>
      </w:r>
      <w:r w:rsidRPr="00956484">
        <w:rPr>
          <w:rFonts w:asciiTheme="minorHAnsi" w:hAnsiTheme="minorHAnsi"/>
          <w:lang w:val="en-US"/>
        </w:rPr>
        <w:t xml:space="preserve"> Head of state </w:t>
      </w:r>
    </w:p>
    <w:p w14:paraId="10340427" w14:textId="6B420A01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§1. Designation </w:t>
      </w:r>
    </w:p>
    <w:p w14:paraId="369010CE" w14:textId="4E9E6D75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§2. Legal status </w:t>
      </w:r>
    </w:p>
    <w:p w14:paraId="767AACD8" w14:textId="77777777" w:rsidR="00956484" w:rsidRDefault="00956484" w:rsidP="0051303F">
      <w:pPr>
        <w:pStyle w:val="NoSpacing"/>
        <w:numPr>
          <w:ilvl w:val="0"/>
          <w:numId w:val="12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Inviolability and unaccountability </w:t>
      </w:r>
    </w:p>
    <w:p w14:paraId="14CD23CE" w14:textId="77777777" w:rsidR="00956484" w:rsidRDefault="00956484" w:rsidP="0051303F">
      <w:pPr>
        <w:pStyle w:val="NoSpacing"/>
        <w:numPr>
          <w:ilvl w:val="0"/>
          <w:numId w:val="12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Inability of the king to act alone </w:t>
      </w:r>
    </w:p>
    <w:p w14:paraId="58ED37CC" w14:textId="17B53241" w:rsidR="00956484" w:rsidRPr="00956484" w:rsidRDefault="00956484" w:rsidP="0051303F">
      <w:pPr>
        <w:pStyle w:val="NoSpacing"/>
        <w:numPr>
          <w:ilvl w:val="0"/>
          <w:numId w:val="12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The king has no personal power </w:t>
      </w:r>
    </w:p>
    <w:p w14:paraId="0B08A656" w14:textId="5603FF51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b/>
          <w:bCs/>
          <w:lang w:val="en-US"/>
        </w:rPr>
        <w:t>Chapter 3.</w:t>
      </w:r>
      <w:r w:rsidRPr="00956484">
        <w:rPr>
          <w:rFonts w:asciiTheme="minorHAnsi" w:hAnsiTheme="minorHAnsi"/>
          <w:lang w:val="en-US"/>
        </w:rPr>
        <w:t xml:space="preserve"> The legislature </w:t>
      </w:r>
    </w:p>
    <w:p w14:paraId="65E1F2BA" w14:textId="687DA716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§1. The organ of state </w:t>
      </w:r>
    </w:p>
    <w:p w14:paraId="2829C055" w14:textId="2EDDCBA4" w:rsidR="00956484" w:rsidRPr="00956484" w:rsidRDefault="00956484" w:rsidP="0051303F">
      <w:pPr>
        <w:pStyle w:val="NoSpacing"/>
        <w:numPr>
          <w:ilvl w:val="0"/>
          <w:numId w:val="13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A complex bicameral parliamentary system </w:t>
      </w:r>
    </w:p>
    <w:p w14:paraId="2314FB42" w14:textId="77777777" w:rsidR="00956484" w:rsidRDefault="00956484" w:rsidP="0051303F">
      <w:pPr>
        <w:pStyle w:val="NoSpacing"/>
        <w:numPr>
          <w:ilvl w:val="0"/>
          <w:numId w:val="14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Introduction </w:t>
      </w:r>
    </w:p>
    <w:p w14:paraId="5AAD091C" w14:textId="5E133CEB" w:rsidR="00956484" w:rsidRPr="00956484" w:rsidRDefault="00956484" w:rsidP="0051303F">
      <w:pPr>
        <w:pStyle w:val="NoSpacing"/>
        <w:numPr>
          <w:ilvl w:val="0"/>
          <w:numId w:val="14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Rationales for the federal bicameral system </w:t>
      </w:r>
    </w:p>
    <w:p w14:paraId="03C07670" w14:textId="77777777" w:rsidR="00956484" w:rsidRDefault="00956484" w:rsidP="0051303F">
      <w:pPr>
        <w:pStyle w:val="NoSpacing"/>
        <w:numPr>
          <w:ilvl w:val="0"/>
          <w:numId w:val="13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Categorization of the members of parliament </w:t>
      </w:r>
    </w:p>
    <w:p w14:paraId="2336B2DB" w14:textId="0318ABE9" w:rsidR="00956484" w:rsidRPr="00956484" w:rsidRDefault="00956484" w:rsidP="0051303F">
      <w:pPr>
        <w:pStyle w:val="NoSpacing"/>
        <w:numPr>
          <w:ilvl w:val="0"/>
          <w:numId w:val="15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Categorization of the members of parliament by legislative assembly </w:t>
      </w:r>
    </w:p>
    <w:p w14:paraId="57F2C3DE" w14:textId="77777777" w:rsidR="00956484" w:rsidRDefault="00956484" w:rsidP="0051303F">
      <w:pPr>
        <w:pStyle w:val="NoSpacing"/>
        <w:numPr>
          <w:ilvl w:val="0"/>
          <w:numId w:val="16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40 directly elected senators </w:t>
      </w:r>
    </w:p>
    <w:p w14:paraId="52C241CE" w14:textId="77777777" w:rsidR="00956484" w:rsidRDefault="00956484" w:rsidP="0051303F">
      <w:pPr>
        <w:pStyle w:val="NoSpacing"/>
        <w:numPr>
          <w:ilvl w:val="0"/>
          <w:numId w:val="16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21 community senators </w:t>
      </w:r>
    </w:p>
    <w:p w14:paraId="4C3EAEF6" w14:textId="77777777" w:rsidR="00956484" w:rsidRDefault="00956484" w:rsidP="0051303F">
      <w:pPr>
        <w:pStyle w:val="NoSpacing"/>
        <w:numPr>
          <w:ilvl w:val="0"/>
          <w:numId w:val="16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10 co-opted senators </w:t>
      </w:r>
    </w:p>
    <w:p w14:paraId="435F5043" w14:textId="77777777" w:rsidR="00956484" w:rsidRDefault="00956484" w:rsidP="0051303F">
      <w:pPr>
        <w:pStyle w:val="NoSpacing"/>
        <w:numPr>
          <w:ilvl w:val="0"/>
          <w:numId w:val="16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3 senators as of right </w:t>
      </w:r>
    </w:p>
    <w:p w14:paraId="7ED6C119" w14:textId="6DC54ED7" w:rsidR="00956484" w:rsidRDefault="00956484" w:rsidP="0051303F">
      <w:pPr>
        <w:pStyle w:val="NoSpacing"/>
        <w:numPr>
          <w:ilvl w:val="0"/>
          <w:numId w:val="15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Categorization of the members of parliament by language group </w:t>
      </w:r>
    </w:p>
    <w:p w14:paraId="0B0081D9" w14:textId="2D8225DE" w:rsidR="00956484" w:rsidRDefault="00956484" w:rsidP="0051303F">
      <w:pPr>
        <w:pStyle w:val="NoSpacing"/>
        <w:numPr>
          <w:ilvl w:val="0"/>
          <w:numId w:val="13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Electoral system </w:t>
      </w:r>
    </w:p>
    <w:p w14:paraId="04AB27F7" w14:textId="77777777" w:rsidR="00956484" w:rsidRDefault="00956484" w:rsidP="0051303F">
      <w:pPr>
        <w:pStyle w:val="NoSpacing"/>
        <w:numPr>
          <w:ilvl w:val="0"/>
          <w:numId w:val="17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The party and electoral system: general introduction </w:t>
      </w:r>
    </w:p>
    <w:p w14:paraId="6B85B132" w14:textId="77777777" w:rsidR="00956484" w:rsidRDefault="00956484" w:rsidP="0051303F">
      <w:pPr>
        <w:pStyle w:val="NoSpacing"/>
        <w:numPr>
          <w:ilvl w:val="0"/>
          <w:numId w:val="17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Candidates </w:t>
      </w:r>
    </w:p>
    <w:p w14:paraId="34622146" w14:textId="77777777" w:rsidR="00956484" w:rsidRDefault="00956484" w:rsidP="0051303F">
      <w:pPr>
        <w:pStyle w:val="NoSpacing"/>
        <w:numPr>
          <w:ilvl w:val="0"/>
          <w:numId w:val="17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Voters </w:t>
      </w:r>
    </w:p>
    <w:p w14:paraId="13193C9D" w14:textId="35485E9B" w:rsidR="00956484" w:rsidRPr="00956484" w:rsidRDefault="00956484" w:rsidP="0051303F">
      <w:pPr>
        <w:pStyle w:val="NoSpacing"/>
        <w:numPr>
          <w:ilvl w:val="0"/>
          <w:numId w:val="17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The principles of the election process </w:t>
      </w:r>
    </w:p>
    <w:p w14:paraId="4A371A84" w14:textId="11F4F300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lastRenderedPageBreak/>
        <w:t xml:space="preserve">§2. Legal status </w:t>
      </w:r>
    </w:p>
    <w:p w14:paraId="3F011EBB" w14:textId="62AA1D59" w:rsidR="00956484" w:rsidRPr="00956484" w:rsidRDefault="00956484" w:rsidP="0051303F">
      <w:pPr>
        <w:pStyle w:val="NoSpacing"/>
        <w:numPr>
          <w:ilvl w:val="0"/>
          <w:numId w:val="18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Mandate of the member of parliament </w:t>
      </w:r>
    </w:p>
    <w:p w14:paraId="6DF032E7" w14:textId="77777777" w:rsidR="00956484" w:rsidRDefault="00956484" w:rsidP="0051303F">
      <w:pPr>
        <w:pStyle w:val="NoSpacing"/>
        <w:numPr>
          <w:ilvl w:val="0"/>
          <w:numId w:val="19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Representative character of a mandate </w:t>
      </w:r>
    </w:p>
    <w:p w14:paraId="38E75A4C" w14:textId="2BD0378F" w:rsidR="00956484" w:rsidRPr="00956484" w:rsidRDefault="00956484" w:rsidP="0051303F">
      <w:pPr>
        <w:pStyle w:val="NoSpacing"/>
        <w:numPr>
          <w:ilvl w:val="0"/>
          <w:numId w:val="19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Duration of a mandate </w:t>
      </w:r>
    </w:p>
    <w:p w14:paraId="1E7FF42C" w14:textId="52826793" w:rsidR="00956484" w:rsidRPr="00956484" w:rsidRDefault="00956484" w:rsidP="0051303F">
      <w:pPr>
        <w:pStyle w:val="NoSpacing"/>
        <w:numPr>
          <w:ilvl w:val="0"/>
          <w:numId w:val="18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 Incompatibilities, immunities and privileges </w:t>
      </w:r>
    </w:p>
    <w:p w14:paraId="75C6EF26" w14:textId="77777777" w:rsidR="00956484" w:rsidRDefault="00956484" w:rsidP="0051303F">
      <w:pPr>
        <w:pStyle w:val="NoSpacing"/>
        <w:numPr>
          <w:ilvl w:val="0"/>
          <w:numId w:val="20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Incompatibilities </w:t>
      </w:r>
    </w:p>
    <w:p w14:paraId="45308447" w14:textId="72B71C55" w:rsidR="00956484" w:rsidRPr="00956484" w:rsidRDefault="00956484" w:rsidP="0051303F">
      <w:pPr>
        <w:pStyle w:val="NoSpacing"/>
        <w:numPr>
          <w:ilvl w:val="0"/>
          <w:numId w:val="20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Immunities </w:t>
      </w:r>
    </w:p>
    <w:p w14:paraId="64846F8D" w14:textId="77777777" w:rsidR="00B3492E" w:rsidRDefault="00956484" w:rsidP="0051303F">
      <w:pPr>
        <w:pStyle w:val="NoSpacing"/>
        <w:numPr>
          <w:ilvl w:val="0"/>
          <w:numId w:val="21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Parliamentary freedom of speech </w:t>
      </w:r>
    </w:p>
    <w:p w14:paraId="119310D6" w14:textId="70ED8E99" w:rsidR="00956484" w:rsidRPr="00B3492E" w:rsidRDefault="00956484" w:rsidP="0051303F">
      <w:pPr>
        <w:pStyle w:val="NoSpacing"/>
        <w:numPr>
          <w:ilvl w:val="0"/>
          <w:numId w:val="21"/>
        </w:numPr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lang w:val="en-US"/>
        </w:rPr>
        <w:t xml:space="preserve">Immunity from prosecution </w:t>
      </w:r>
    </w:p>
    <w:p w14:paraId="51F98DB9" w14:textId="32D80E2C" w:rsidR="00956484" w:rsidRPr="00956484" w:rsidRDefault="00956484" w:rsidP="0051303F">
      <w:pPr>
        <w:pStyle w:val="NoSpacing"/>
        <w:numPr>
          <w:ilvl w:val="0"/>
          <w:numId w:val="20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Privileges </w:t>
      </w:r>
    </w:p>
    <w:p w14:paraId="6DBEE3F2" w14:textId="43641C1C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§3. Powers </w:t>
      </w:r>
    </w:p>
    <w:p w14:paraId="28A8D24A" w14:textId="77777777" w:rsidR="00B3492E" w:rsidRDefault="00956484" w:rsidP="0051303F">
      <w:pPr>
        <w:pStyle w:val="NoSpacing"/>
        <w:numPr>
          <w:ilvl w:val="0"/>
          <w:numId w:val="22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Legislation </w:t>
      </w:r>
    </w:p>
    <w:p w14:paraId="3FF9917E" w14:textId="0CF185DB" w:rsidR="00956484" w:rsidRPr="00B3492E" w:rsidRDefault="00956484" w:rsidP="0051303F">
      <w:pPr>
        <w:pStyle w:val="NoSpacing"/>
        <w:numPr>
          <w:ilvl w:val="0"/>
          <w:numId w:val="22"/>
        </w:numPr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lang w:val="en-US"/>
        </w:rPr>
        <w:t xml:space="preserve">Supervision of and control over the executive </w:t>
      </w:r>
    </w:p>
    <w:p w14:paraId="199FB529" w14:textId="77777777" w:rsidR="00B3492E" w:rsidRDefault="00956484" w:rsidP="0051303F">
      <w:pPr>
        <w:pStyle w:val="NoSpacing"/>
        <w:numPr>
          <w:ilvl w:val="0"/>
          <w:numId w:val="23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The right of interpellation </w:t>
      </w:r>
    </w:p>
    <w:p w14:paraId="0BC31D6F" w14:textId="77777777" w:rsidR="00B3492E" w:rsidRDefault="00956484" w:rsidP="0051303F">
      <w:pPr>
        <w:pStyle w:val="NoSpacing"/>
        <w:numPr>
          <w:ilvl w:val="0"/>
          <w:numId w:val="23"/>
        </w:numPr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lang w:val="en-US"/>
        </w:rPr>
        <w:t xml:space="preserve">The right to ask questions </w:t>
      </w:r>
    </w:p>
    <w:p w14:paraId="090D1357" w14:textId="77777777" w:rsidR="00B3492E" w:rsidRDefault="00956484" w:rsidP="0051303F">
      <w:pPr>
        <w:pStyle w:val="NoSpacing"/>
        <w:numPr>
          <w:ilvl w:val="0"/>
          <w:numId w:val="23"/>
        </w:numPr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lang w:val="en-US"/>
        </w:rPr>
        <w:t xml:space="preserve">The right to hold an enquiry </w:t>
      </w:r>
    </w:p>
    <w:p w14:paraId="60F6FE0E" w14:textId="46997AE9" w:rsidR="00956484" w:rsidRPr="00B3492E" w:rsidRDefault="00956484" w:rsidP="0051303F">
      <w:pPr>
        <w:pStyle w:val="NoSpacing"/>
        <w:numPr>
          <w:ilvl w:val="0"/>
          <w:numId w:val="23"/>
        </w:numPr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lang w:val="en-US"/>
        </w:rPr>
        <w:t xml:space="preserve">Techniques of financial supervision </w:t>
      </w:r>
    </w:p>
    <w:p w14:paraId="7E7D5BC3" w14:textId="303DC8FC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§4. The workings of parliament </w:t>
      </w:r>
    </w:p>
    <w:p w14:paraId="3532C44F" w14:textId="77777777" w:rsidR="00B3492E" w:rsidRDefault="00956484" w:rsidP="0051303F">
      <w:pPr>
        <w:pStyle w:val="NoSpacing"/>
        <w:numPr>
          <w:ilvl w:val="0"/>
          <w:numId w:val="24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Parliamentary proceedings: legislative proceedings </w:t>
      </w:r>
    </w:p>
    <w:p w14:paraId="1142684D" w14:textId="77777777" w:rsidR="00B3492E" w:rsidRDefault="00956484" w:rsidP="0051303F">
      <w:pPr>
        <w:pStyle w:val="NoSpacing"/>
        <w:numPr>
          <w:ilvl w:val="0"/>
          <w:numId w:val="24"/>
        </w:numPr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lang w:val="en-US"/>
        </w:rPr>
        <w:t xml:space="preserve">Quorum and majority </w:t>
      </w:r>
    </w:p>
    <w:p w14:paraId="2A302E9D" w14:textId="77777777" w:rsidR="00B3492E" w:rsidRDefault="00956484" w:rsidP="0051303F">
      <w:pPr>
        <w:pStyle w:val="NoSpacing"/>
        <w:numPr>
          <w:ilvl w:val="0"/>
          <w:numId w:val="24"/>
        </w:numPr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lang w:val="en-US"/>
        </w:rPr>
        <w:t xml:space="preserve">Royal assent, promulgation and publication of acts </w:t>
      </w:r>
    </w:p>
    <w:p w14:paraId="0B04BFAA" w14:textId="099B69A2" w:rsidR="00956484" w:rsidRPr="00B3492E" w:rsidRDefault="00956484" w:rsidP="0051303F">
      <w:pPr>
        <w:pStyle w:val="NoSpacing"/>
        <w:numPr>
          <w:ilvl w:val="0"/>
          <w:numId w:val="24"/>
        </w:numPr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lang w:val="en-US"/>
        </w:rPr>
        <w:t xml:space="preserve">The ‘alarm-bell procedure’ </w:t>
      </w:r>
    </w:p>
    <w:p w14:paraId="5039979D" w14:textId="10C9B27D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§5. Miscellaneous </w:t>
      </w:r>
    </w:p>
    <w:p w14:paraId="64564DE0" w14:textId="77777777" w:rsidR="00B3492E" w:rsidRDefault="00956484" w:rsidP="0051303F">
      <w:pPr>
        <w:pStyle w:val="NoSpacing"/>
        <w:numPr>
          <w:ilvl w:val="0"/>
          <w:numId w:val="25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Delegation of legislative power </w:t>
      </w:r>
    </w:p>
    <w:p w14:paraId="164E38AF" w14:textId="718847ED" w:rsidR="00956484" w:rsidRPr="00B3492E" w:rsidRDefault="00956484" w:rsidP="0051303F">
      <w:pPr>
        <w:pStyle w:val="NoSpacing"/>
        <w:numPr>
          <w:ilvl w:val="0"/>
          <w:numId w:val="25"/>
        </w:numPr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lang w:val="en-US"/>
        </w:rPr>
        <w:t xml:space="preserve">Legislation having retroactive effect </w:t>
      </w:r>
    </w:p>
    <w:p w14:paraId="51E14679" w14:textId="18E90A78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b/>
          <w:bCs/>
          <w:lang w:val="en-US"/>
        </w:rPr>
        <w:t>Chapter 4.</w:t>
      </w:r>
      <w:r w:rsidRPr="00956484">
        <w:rPr>
          <w:rFonts w:asciiTheme="minorHAnsi" w:hAnsiTheme="minorHAnsi"/>
          <w:lang w:val="en-US"/>
        </w:rPr>
        <w:t xml:space="preserve"> The executive </w:t>
      </w:r>
    </w:p>
    <w:p w14:paraId="4A5972F0" w14:textId="1769D01B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§1. The organ of state </w:t>
      </w:r>
    </w:p>
    <w:p w14:paraId="0CC5CF80" w14:textId="77777777" w:rsidR="00B3492E" w:rsidRDefault="00956484" w:rsidP="0051303F">
      <w:pPr>
        <w:pStyle w:val="NoSpacing"/>
        <w:numPr>
          <w:ilvl w:val="0"/>
          <w:numId w:val="26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The traditional way of forming a government </w:t>
      </w:r>
    </w:p>
    <w:p w14:paraId="31E6B0B5" w14:textId="0B3BB61B" w:rsidR="00956484" w:rsidRPr="00B3492E" w:rsidRDefault="00956484" w:rsidP="0051303F">
      <w:pPr>
        <w:pStyle w:val="NoSpacing"/>
        <w:numPr>
          <w:ilvl w:val="0"/>
          <w:numId w:val="26"/>
        </w:numPr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lang w:val="en-US"/>
        </w:rPr>
        <w:t xml:space="preserve">Composition and organization of the government </w:t>
      </w:r>
    </w:p>
    <w:p w14:paraId="246D6FC7" w14:textId="77777777" w:rsidR="00B3492E" w:rsidRDefault="00956484" w:rsidP="0051303F">
      <w:pPr>
        <w:pStyle w:val="NoSpacing"/>
        <w:numPr>
          <w:ilvl w:val="0"/>
          <w:numId w:val="27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Cabinet: cabinet in council – privy council </w:t>
      </w:r>
    </w:p>
    <w:p w14:paraId="350B6543" w14:textId="1A96C0C1" w:rsidR="00956484" w:rsidRPr="00B3492E" w:rsidRDefault="00956484" w:rsidP="0051303F">
      <w:pPr>
        <w:pStyle w:val="NoSpacing"/>
        <w:numPr>
          <w:ilvl w:val="0"/>
          <w:numId w:val="27"/>
        </w:numPr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lang w:val="en-US"/>
        </w:rPr>
        <w:t xml:space="preserve">Secretaries of state </w:t>
      </w:r>
    </w:p>
    <w:p w14:paraId="11389987" w14:textId="5CDEE98A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§2. Legal status </w:t>
      </w:r>
    </w:p>
    <w:p w14:paraId="43668FE2" w14:textId="48B2AD3E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§3. Powers </w:t>
      </w:r>
    </w:p>
    <w:p w14:paraId="1830093D" w14:textId="05DF1D8A" w:rsidR="00B3492E" w:rsidRDefault="00956484" w:rsidP="0051303F">
      <w:pPr>
        <w:pStyle w:val="NoSpacing"/>
        <w:numPr>
          <w:ilvl w:val="0"/>
          <w:numId w:val="28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The executive has only enumerated powers </w:t>
      </w:r>
    </w:p>
    <w:p w14:paraId="3D084142" w14:textId="282E6D9E" w:rsidR="00956484" w:rsidRPr="00B3492E" w:rsidRDefault="00956484" w:rsidP="0051303F">
      <w:pPr>
        <w:pStyle w:val="NoSpacing"/>
        <w:numPr>
          <w:ilvl w:val="0"/>
          <w:numId w:val="28"/>
        </w:numPr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lang w:val="en-US"/>
        </w:rPr>
        <w:t xml:space="preserve">Regulatory powers </w:t>
      </w:r>
    </w:p>
    <w:p w14:paraId="3CDF129C" w14:textId="77777777" w:rsidR="00B3492E" w:rsidRDefault="00956484" w:rsidP="0051303F">
      <w:pPr>
        <w:pStyle w:val="NoSpacing"/>
        <w:numPr>
          <w:ilvl w:val="0"/>
          <w:numId w:val="29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Royal regulations and orders necessary for the implementation of laws </w:t>
      </w:r>
    </w:p>
    <w:p w14:paraId="0823B034" w14:textId="77777777" w:rsidR="00B3492E" w:rsidRDefault="00956484" w:rsidP="0051303F">
      <w:pPr>
        <w:pStyle w:val="NoSpacing"/>
        <w:numPr>
          <w:ilvl w:val="0"/>
          <w:numId w:val="29"/>
        </w:numPr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lang w:val="en-US"/>
        </w:rPr>
        <w:t xml:space="preserve">‘autonomous’ regulatory powers </w:t>
      </w:r>
    </w:p>
    <w:p w14:paraId="5F2882B2" w14:textId="08ADA1C5" w:rsidR="00956484" w:rsidRPr="00B3492E" w:rsidRDefault="00956484" w:rsidP="0051303F">
      <w:pPr>
        <w:pStyle w:val="NoSpacing"/>
        <w:numPr>
          <w:ilvl w:val="0"/>
          <w:numId w:val="29"/>
        </w:numPr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lang w:val="en-US"/>
        </w:rPr>
        <w:t xml:space="preserve">Regulatory powers of ministers and secretaries of state </w:t>
      </w:r>
    </w:p>
    <w:p w14:paraId="302AD52F" w14:textId="47C538D9" w:rsidR="00956484" w:rsidRPr="00956484" w:rsidRDefault="00956484" w:rsidP="0051303F">
      <w:pPr>
        <w:pStyle w:val="NoSpacing"/>
        <w:numPr>
          <w:ilvl w:val="0"/>
          <w:numId w:val="28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National defence and foreign affairs </w:t>
      </w:r>
    </w:p>
    <w:p w14:paraId="4D886E83" w14:textId="77777777" w:rsidR="00B3492E" w:rsidRDefault="00956484" w:rsidP="0051303F">
      <w:pPr>
        <w:pStyle w:val="NoSpacing"/>
        <w:numPr>
          <w:ilvl w:val="0"/>
          <w:numId w:val="30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National defence </w:t>
      </w:r>
    </w:p>
    <w:p w14:paraId="325BB416" w14:textId="77777777" w:rsidR="00B3492E" w:rsidRDefault="00956484" w:rsidP="0051303F">
      <w:pPr>
        <w:pStyle w:val="NoSpacing"/>
        <w:numPr>
          <w:ilvl w:val="0"/>
          <w:numId w:val="30"/>
        </w:numPr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lang w:val="en-US"/>
        </w:rPr>
        <w:t xml:space="preserve">Foreign affairs </w:t>
      </w:r>
    </w:p>
    <w:p w14:paraId="72013E28" w14:textId="330A6F47" w:rsidR="00956484" w:rsidRPr="00B3492E" w:rsidRDefault="00956484" w:rsidP="0051303F">
      <w:pPr>
        <w:pStyle w:val="NoSpacing"/>
        <w:numPr>
          <w:ilvl w:val="0"/>
          <w:numId w:val="30"/>
        </w:numPr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lang w:val="en-US"/>
        </w:rPr>
        <w:t xml:space="preserve">Treaty-making powers </w:t>
      </w:r>
    </w:p>
    <w:p w14:paraId="4333351E" w14:textId="77777777" w:rsidR="00B3492E" w:rsidRDefault="00956484" w:rsidP="0051303F">
      <w:pPr>
        <w:pStyle w:val="NoSpacing"/>
        <w:numPr>
          <w:ilvl w:val="0"/>
          <w:numId w:val="28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Powers regarding parliament </w:t>
      </w:r>
    </w:p>
    <w:p w14:paraId="395BBFBF" w14:textId="77777777" w:rsidR="00B3492E" w:rsidRDefault="00956484" w:rsidP="0051303F">
      <w:pPr>
        <w:pStyle w:val="NoSpacing"/>
        <w:numPr>
          <w:ilvl w:val="0"/>
          <w:numId w:val="28"/>
        </w:numPr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lang w:val="en-US"/>
        </w:rPr>
        <w:t xml:space="preserve">Powers regarding the judiciary </w:t>
      </w:r>
    </w:p>
    <w:p w14:paraId="21191FAE" w14:textId="2BAD7B31" w:rsidR="00956484" w:rsidRPr="00B3492E" w:rsidRDefault="00956484" w:rsidP="0051303F">
      <w:pPr>
        <w:pStyle w:val="NoSpacing"/>
        <w:numPr>
          <w:ilvl w:val="0"/>
          <w:numId w:val="28"/>
        </w:numPr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lang w:val="en-US"/>
        </w:rPr>
        <w:t xml:space="preserve">Other powers </w:t>
      </w:r>
    </w:p>
    <w:p w14:paraId="5BE10D48" w14:textId="4D289A9D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§4. The cabinet </w:t>
      </w:r>
    </w:p>
    <w:p w14:paraId="63C77066" w14:textId="54D02F2C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§5. Miscellaneous </w:t>
      </w:r>
    </w:p>
    <w:p w14:paraId="74489AE4" w14:textId="77777777" w:rsidR="00B3492E" w:rsidRDefault="00956484" w:rsidP="0051303F">
      <w:pPr>
        <w:pStyle w:val="NoSpacing"/>
        <w:numPr>
          <w:ilvl w:val="0"/>
          <w:numId w:val="31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The prerogatives of the administration </w:t>
      </w:r>
    </w:p>
    <w:p w14:paraId="4B82F5C5" w14:textId="497A4F7F" w:rsidR="00956484" w:rsidRPr="00B3492E" w:rsidRDefault="00956484" w:rsidP="0051303F">
      <w:pPr>
        <w:pStyle w:val="NoSpacing"/>
        <w:numPr>
          <w:ilvl w:val="0"/>
          <w:numId w:val="31"/>
        </w:numPr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lang w:val="en-US"/>
        </w:rPr>
        <w:t xml:space="preserve"> ‘restricted transitional powers’ </w:t>
      </w:r>
    </w:p>
    <w:p w14:paraId="089BB874" w14:textId="2B6F2305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b/>
          <w:bCs/>
          <w:lang w:val="en-US"/>
        </w:rPr>
        <w:t>Chapter 5.</w:t>
      </w:r>
      <w:r w:rsidRPr="00956484">
        <w:rPr>
          <w:rFonts w:asciiTheme="minorHAnsi" w:hAnsiTheme="minorHAnsi"/>
          <w:lang w:val="en-US"/>
        </w:rPr>
        <w:t xml:space="preserve"> The judiciary </w:t>
      </w:r>
    </w:p>
    <w:p w14:paraId="5A757298" w14:textId="66BA1C84" w:rsidR="00B3492E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lastRenderedPageBreak/>
        <w:t xml:space="preserve">§1. Organization of the judiciary </w:t>
      </w:r>
    </w:p>
    <w:p w14:paraId="705974E4" w14:textId="3625493A" w:rsidR="00956484" w:rsidRDefault="00956484" w:rsidP="0051303F">
      <w:pPr>
        <w:pStyle w:val="NoSpacing"/>
        <w:numPr>
          <w:ilvl w:val="0"/>
          <w:numId w:val="32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General introduction </w:t>
      </w:r>
    </w:p>
    <w:p w14:paraId="705C4E1B" w14:textId="77777777" w:rsidR="00B3492E" w:rsidRDefault="00956484" w:rsidP="0051303F">
      <w:pPr>
        <w:pStyle w:val="NoSpacing"/>
        <w:numPr>
          <w:ilvl w:val="0"/>
          <w:numId w:val="33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>Belgium’s dual judicial organization: distinguishing between the ordinary and the administrative courts</w:t>
      </w:r>
    </w:p>
    <w:p w14:paraId="57649B2B" w14:textId="77777777" w:rsidR="00B3492E" w:rsidRDefault="00956484" w:rsidP="0051303F">
      <w:pPr>
        <w:pStyle w:val="NoSpacing"/>
        <w:numPr>
          <w:ilvl w:val="0"/>
          <w:numId w:val="33"/>
        </w:numPr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lang w:val="en-US"/>
        </w:rPr>
        <w:t xml:space="preserve">Subdivisions within the courts of ordinary jurisdiction </w:t>
      </w:r>
    </w:p>
    <w:p w14:paraId="1F8792EE" w14:textId="0F0895B9" w:rsidR="00956484" w:rsidRPr="00B3492E" w:rsidRDefault="00956484" w:rsidP="0051303F">
      <w:pPr>
        <w:pStyle w:val="NoSpacing"/>
        <w:numPr>
          <w:ilvl w:val="0"/>
          <w:numId w:val="33"/>
        </w:numPr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lang w:val="en-US"/>
        </w:rPr>
        <w:t xml:space="preserve">The court of cassation </w:t>
      </w:r>
    </w:p>
    <w:p w14:paraId="2F1C78B9" w14:textId="00FCEC19" w:rsidR="00956484" w:rsidRDefault="00956484" w:rsidP="0051303F">
      <w:pPr>
        <w:pStyle w:val="NoSpacing"/>
        <w:numPr>
          <w:ilvl w:val="0"/>
          <w:numId w:val="32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Constitutional and legal status of the members of the judiciary; judicial independence </w:t>
      </w:r>
    </w:p>
    <w:p w14:paraId="725016E3" w14:textId="4A69EA81" w:rsidR="00956484" w:rsidRDefault="00956484" w:rsidP="0051303F">
      <w:pPr>
        <w:pStyle w:val="NoSpacing"/>
        <w:numPr>
          <w:ilvl w:val="0"/>
          <w:numId w:val="34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The independence of the judiciary </w:t>
      </w:r>
    </w:p>
    <w:p w14:paraId="01D42E8E" w14:textId="77777777" w:rsidR="00B3492E" w:rsidRDefault="00956484" w:rsidP="0051303F">
      <w:pPr>
        <w:pStyle w:val="NoSpacing"/>
        <w:numPr>
          <w:ilvl w:val="0"/>
          <w:numId w:val="35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Life appointment </w:t>
      </w:r>
    </w:p>
    <w:p w14:paraId="1225CEE5" w14:textId="77777777" w:rsidR="00B3492E" w:rsidRDefault="00956484" w:rsidP="0051303F">
      <w:pPr>
        <w:pStyle w:val="NoSpacing"/>
        <w:numPr>
          <w:ilvl w:val="0"/>
          <w:numId w:val="35"/>
        </w:numPr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lang w:val="en-US"/>
        </w:rPr>
        <w:t xml:space="preserve">Financial independence from the executive </w:t>
      </w:r>
    </w:p>
    <w:p w14:paraId="2FD83867" w14:textId="77777777" w:rsidR="00B3492E" w:rsidRDefault="00956484" w:rsidP="0051303F">
      <w:pPr>
        <w:pStyle w:val="NoSpacing"/>
        <w:numPr>
          <w:ilvl w:val="0"/>
          <w:numId w:val="35"/>
        </w:numPr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lang w:val="en-US"/>
        </w:rPr>
        <w:t xml:space="preserve">Conflicts of interest </w:t>
      </w:r>
    </w:p>
    <w:p w14:paraId="33DD6320" w14:textId="27FCFF3B" w:rsidR="00956484" w:rsidRPr="00B3492E" w:rsidRDefault="00956484" w:rsidP="0051303F">
      <w:pPr>
        <w:pStyle w:val="NoSpacing"/>
        <w:numPr>
          <w:ilvl w:val="0"/>
          <w:numId w:val="35"/>
        </w:numPr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lang w:val="en-US"/>
        </w:rPr>
        <w:t xml:space="preserve">Limited applicability </w:t>
      </w:r>
    </w:p>
    <w:p w14:paraId="1CCE8683" w14:textId="4AE5EA01" w:rsidR="00B3492E" w:rsidRPr="00B3492E" w:rsidRDefault="00956484" w:rsidP="0051303F">
      <w:pPr>
        <w:pStyle w:val="NoSpacing"/>
        <w:numPr>
          <w:ilvl w:val="0"/>
          <w:numId w:val="34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Limited interference by the executive with the functions of the judiciary </w:t>
      </w:r>
    </w:p>
    <w:p w14:paraId="1E21C6A0" w14:textId="77777777" w:rsidR="00B3492E" w:rsidRDefault="00956484" w:rsidP="0051303F">
      <w:pPr>
        <w:pStyle w:val="NoSpacing"/>
        <w:numPr>
          <w:ilvl w:val="0"/>
          <w:numId w:val="36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Functions of an executive nature </w:t>
      </w:r>
    </w:p>
    <w:p w14:paraId="52B9F7FB" w14:textId="6353BA5F" w:rsidR="00956484" w:rsidRPr="00B3492E" w:rsidRDefault="00956484" w:rsidP="0051303F">
      <w:pPr>
        <w:pStyle w:val="NoSpacing"/>
        <w:numPr>
          <w:ilvl w:val="0"/>
          <w:numId w:val="36"/>
        </w:numPr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lang w:val="en-US"/>
        </w:rPr>
        <w:t xml:space="preserve">Functions of a judicial nature </w:t>
      </w:r>
    </w:p>
    <w:p w14:paraId="4383B17B" w14:textId="77777777" w:rsidR="00B3492E" w:rsidRDefault="00956484" w:rsidP="0051303F">
      <w:pPr>
        <w:pStyle w:val="NoSpacing"/>
        <w:numPr>
          <w:ilvl w:val="0"/>
          <w:numId w:val="32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Judicial proceedings </w:t>
      </w:r>
    </w:p>
    <w:p w14:paraId="04704A94" w14:textId="1A016B72" w:rsidR="00956484" w:rsidRPr="00B3492E" w:rsidRDefault="00956484" w:rsidP="0051303F">
      <w:pPr>
        <w:pStyle w:val="NoSpacing"/>
        <w:numPr>
          <w:ilvl w:val="0"/>
          <w:numId w:val="32"/>
        </w:numPr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lang w:val="en-US"/>
        </w:rPr>
        <w:t xml:space="preserve">State liability for the torts of judges or of members of the public prosecutor’s office </w:t>
      </w:r>
    </w:p>
    <w:p w14:paraId="62E9B5E7" w14:textId="59C5E9C2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§2. Judicial review </w:t>
      </w:r>
    </w:p>
    <w:p w14:paraId="0262C545" w14:textId="36C6DBC8" w:rsidR="00B3492E" w:rsidRPr="00B3492E" w:rsidRDefault="00956484" w:rsidP="0051303F">
      <w:pPr>
        <w:pStyle w:val="NoSpacing"/>
        <w:numPr>
          <w:ilvl w:val="0"/>
          <w:numId w:val="37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Judicial review in belgian constitutional law </w:t>
      </w:r>
    </w:p>
    <w:p w14:paraId="69255EB9" w14:textId="77777777" w:rsidR="00B3492E" w:rsidRDefault="00956484" w:rsidP="0051303F">
      <w:pPr>
        <w:pStyle w:val="NoSpacing"/>
        <w:numPr>
          <w:ilvl w:val="0"/>
          <w:numId w:val="38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The meaning of judicial review </w:t>
      </w:r>
    </w:p>
    <w:p w14:paraId="6E50B7B7" w14:textId="3BCAAB96" w:rsidR="00956484" w:rsidRPr="00B3492E" w:rsidRDefault="00956484" w:rsidP="0051303F">
      <w:pPr>
        <w:pStyle w:val="NoSpacing"/>
        <w:numPr>
          <w:ilvl w:val="0"/>
          <w:numId w:val="38"/>
        </w:numPr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lang w:val="en-US"/>
        </w:rPr>
        <w:t xml:space="preserve">Judicial review of legislation in belgian constitutional history </w:t>
      </w:r>
    </w:p>
    <w:p w14:paraId="625756DB" w14:textId="77777777" w:rsidR="00B3492E" w:rsidRDefault="00956484" w:rsidP="0051303F">
      <w:pPr>
        <w:pStyle w:val="NoSpacing"/>
        <w:numPr>
          <w:ilvl w:val="0"/>
          <w:numId w:val="39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The principle of the ‘inviolability of the law’ </w:t>
      </w:r>
    </w:p>
    <w:p w14:paraId="3630B822" w14:textId="076FAD48" w:rsidR="00956484" w:rsidRPr="00B3492E" w:rsidRDefault="00956484" w:rsidP="0051303F">
      <w:pPr>
        <w:pStyle w:val="NoSpacing"/>
        <w:numPr>
          <w:ilvl w:val="0"/>
          <w:numId w:val="39"/>
        </w:numPr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lang w:val="en-US"/>
        </w:rPr>
        <w:t xml:space="preserve">The principle undermined </w:t>
      </w:r>
    </w:p>
    <w:p w14:paraId="0614BDAE" w14:textId="6591B9FF" w:rsidR="00956484" w:rsidRDefault="00956484" w:rsidP="0051303F">
      <w:pPr>
        <w:pStyle w:val="NoSpacing"/>
        <w:numPr>
          <w:ilvl w:val="0"/>
          <w:numId w:val="37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The constitutional court </w:t>
      </w:r>
    </w:p>
    <w:p w14:paraId="6D786613" w14:textId="35E77A0B" w:rsidR="00B3492E" w:rsidRPr="00B3492E" w:rsidRDefault="00956484" w:rsidP="0051303F">
      <w:pPr>
        <w:pStyle w:val="NoSpacing"/>
        <w:numPr>
          <w:ilvl w:val="0"/>
          <w:numId w:val="40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Jurisdiction </w:t>
      </w:r>
    </w:p>
    <w:p w14:paraId="1D667836" w14:textId="77777777" w:rsidR="00B3492E" w:rsidRDefault="00956484" w:rsidP="0051303F">
      <w:pPr>
        <w:pStyle w:val="NoSpacing"/>
        <w:numPr>
          <w:ilvl w:val="0"/>
          <w:numId w:val="41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>The substance of review</w:t>
      </w:r>
    </w:p>
    <w:p w14:paraId="7E2624B1" w14:textId="21C4FE8F" w:rsidR="00956484" w:rsidRPr="00B3492E" w:rsidRDefault="00956484" w:rsidP="0051303F">
      <w:pPr>
        <w:pStyle w:val="NoSpacing"/>
        <w:numPr>
          <w:ilvl w:val="0"/>
          <w:numId w:val="41"/>
        </w:numPr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lang w:val="en-US"/>
        </w:rPr>
        <w:t xml:space="preserve">Proceedings before the court </w:t>
      </w:r>
    </w:p>
    <w:p w14:paraId="10546225" w14:textId="77777777" w:rsidR="00B3492E" w:rsidRDefault="00956484" w:rsidP="0051303F">
      <w:pPr>
        <w:pStyle w:val="NoSpacing"/>
        <w:numPr>
          <w:ilvl w:val="0"/>
          <w:numId w:val="40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>Composition of the court</w:t>
      </w:r>
    </w:p>
    <w:p w14:paraId="730A6643" w14:textId="77777777" w:rsidR="00B3492E" w:rsidRDefault="00956484" w:rsidP="0051303F">
      <w:pPr>
        <w:pStyle w:val="NoSpacing"/>
        <w:numPr>
          <w:ilvl w:val="0"/>
          <w:numId w:val="40"/>
        </w:numPr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lang w:val="en-US"/>
        </w:rPr>
        <w:t xml:space="preserve">Organization and operation </w:t>
      </w:r>
    </w:p>
    <w:p w14:paraId="750E3D3C" w14:textId="6A52516B" w:rsidR="00956484" w:rsidRPr="00B3492E" w:rsidRDefault="00956484" w:rsidP="0051303F">
      <w:pPr>
        <w:pStyle w:val="NoSpacing"/>
        <w:numPr>
          <w:ilvl w:val="0"/>
          <w:numId w:val="40"/>
        </w:numPr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lang w:val="en-US"/>
        </w:rPr>
        <w:t xml:space="preserve">Critical assessment </w:t>
      </w:r>
    </w:p>
    <w:p w14:paraId="21265D15" w14:textId="2750B8DD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b/>
          <w:bCs/>
          <w:lang w:val="en-US"/>
        </w:rPr>
        <w:t>Chapter 6.</w:t>
      </w:r>
      <w:r w:rsidRPr="00956484">
        <w:rPr>
          <w:rFonts w:asciiTheme="minorHAnsi" w:hAnsiTheme="minorHAnsi"/>
          <w:lang w:val="en-US"/>
        </w:rPr>
        <w:t xml:space="preserve"> Independent advisory or supervisory bodies at the legislative and executive levels </w:t>
      </w:r>
    </w:p>
    <w:p w14:paraId="57CDA314" w14:textId="08AE1141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§1. The council of state </w:t>
      </w:r>
    </w:p>
    <w:p w14:paraId="51280613" w14:textId="77777777" w:rsidR="00B3492E" w:rsidRDefault="00956484" w:rsidP="0051303F">
      <w:pPr>
        <w:pStyle w:val="NoSpacing"/>
        <w:numPr>
          <w:ilvl w:val="0"/>
          <w:numId w:val="42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Historical background </w:t>
      </w:r>
    </w:p>
    <w:p w14:paraId="29AF23A7" w14:textId="1034B59D" w:rsidR="00956484" w:rsidRPr="00B3492E" w:rsidRDefault="00956484" w:rsidP="0051303F">
      <w:pPr>
        <w:pStyle w:val="NoSpacing"/>
        <w:numPr>
          <w:ilvl w:val="0"/>
          <w:numId w:val="42"/>
        </w:numPr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lang w:val="en-US"/>
        </w:rPr>
        <w:t xml:space="preserve">The legislation division of the council of state </w:t>
      </w:r>
    </w:p>
    <w:p w14:paraId="3EF790C4" w14:textId="3E45577C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§2. The office of the auditor general </w:t>
      </w:r>
    </w:p>
    <w:p w14:paraId="28C681EB" w14:textId="77777777" w:rsidR="00B3492E" w:rsidRDefault="00956484" w:rsidP="0051303F">
      <w:pPr>
        <w:pStyle w:val="NoSpacing"/>
        <w:numPr>
          <w:ilvl w:val="0"/>
          <w:numId w:val="43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General </w:t>
      </w:r>
    </w:p>
    <w:p w14:paraId="605241C8" w14:textId="30E3A891" w:rsidR="00956484" w:rsidRPr="00B3492E" w:rsidRDefault="00956484" w:rsidP="0051303F">
      <w:pPr>
        <w:pStyle w:val="NoSpacing"/>
        <w:numPr>
          <w:ilvl w:val="0"/>
          <w:numId w:val="43"/>
        </w:numPr>
        <w:jc w:val="both"/>
        <w:rPr>
          <w:rFonts w:asciiTheme="minorHAnsi" w:hAnsiTheme="minorHAnsi"/>
          <w:lang w:val="en-US"/>
        </w:rPr>
      </w:pPr>
      <w:r w:rsidRPr="00B3492E">
        <w:rPr>
          <w:rFonts w:asciiTheme="minorHAnsi" w:hAnsiTheme="minorHAnsi"/>
          <w:lang w:val="en-US"/>
        </w:rPr>
        <w:t xml:space="preserve">Powers </w:t>
      </w:r>
    </w:p>
    <w:p w14:paraId="4EB28EE4" w14:textId="77777777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</w:p>
    <w:p w14:paraId="3320969F" w14:textId="116EFC35" w:rsidR="00956484" w:rsidRPr="00B3492E" w:rsidRDefault="00956484" w:rsidP="00956484">
      <w:pPr>
        <w:pStyle w:val="NoSpacing"/>
        <w:jc w:val="both"/>
        <w:rPr>
          <w:rFonts w:asciiTheme="minorHAnsi" w:hAnsiTheme="minorHAnsi"/>
          <w:b/>
          <w:bCs/>
          <w:lang w:val="en-US"/>
        </w:rPr>
      </w:pPr>
      <w:r w:rsidRPr="00B3492E">
        <w:rPr>
          <w:rFonts w:asciiTheme="minorHAnsi" w:hAnsiTheme="minorHAnsi"/>
          <w:b/>
          <w:bCs/>
          <w:lang w:val="en-US"/>
        </w:rPr>
        <w:t xml:space="preserve">Part </w:t>
      </w:r>
      <w:r w:rsidR="00B3492E" w:rsidRPr="00B3492E">
        <w:rPr>
          <w:rFonts w:asciiTheme="minorHAnsi" w:hAnsiTheme="minorHAnsi"/>
          <w:b/>
          <w:bCs/>
          <w:lang w:val="en-US"/>
        </w:rPr>
        <w:t>III</w:t>
      </w:r>
      <w:r w:rsidRPr="00B3492E">
        <w:rPr>
          <w:rFonts w:asciiTheme="minorHAnsi" w:hAnsiTheme="minorHAnsi"/>
          <w:b/>
          <w:bCs/>
          <w:lang w:val="en-US"/>
        </w:rPr>
        <w:t xml:space="preserve">. The state and its subdivisions </w:t>
      </w:r>
    </w:p>
    <w:p w14:paraId="0658E60B" w14:textId="17697AA4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11134">
        <w:rPr>
          <w:rFonts w:asciiTheme="minorHAnsi" w:hAnsiTheme="minorHAnsi"/>
          <w:b/>
          <w:bCs/>
          <w:lang w:val="en-US"/>
        </w:rPr>
        <w:t>Chapter 1.</w:t>
      </w:r>
      <w:r w:rsidRPr="00911134">
        <w:rPr>
          <w:rFonts w:asciiTheme="minorHAnsi" w:hAnsiTheme="minorHAnsi"/>
          <w:lang w:val="en-US"/>
        </w:rPr>
        <w:t xml:space="preserve"> </w:t>
      </w:r>
      <w:r w:rsidRPr="00956484">
        <w:rPr>
          <w:rFonts w:asciiTheme="minorHAnsi" w:hAnsiTheme="minorHAnsi"/>
          <w:lang w:val="en-US"/>
        </w:rPr>
        <w:t xml:space="preserve">The structure of the state: a federal state sui generis </w:t>
      </w:r>
    </w:p>
    <w:p w14:paraId="491FF361" w14:textId="485C905E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11134">
        <w:rPr>
          <w:rFonts w:asciiTheme="minorHAnsi" w:hAnsiTheme="minorHAnsi"/>
          <w:b/>
          <w:bCs/>
          <w:lang w:val="en-US"/>
        </w:rPr>
        <w:t>Chapter 2.</w:t>
      </w:r>
      <w:r w:rsidRPr="00956484">
        <w:rPr>
          <w:rFonts w:asciiTheme="minorHAnsi" w:hAnsiTheme="minorHAnsi"/>
          <w:lang w:val="en-US"/>
        </w:rPr>
        <w:t xml:space="preserve"> An outline of the federated entities: communities and regions </w:t>
      </w:r>
    </w:p>
    <w:p w14:paraId="69C89C5D" w14:textId="0BA07102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§1. The concept of a double set of federated entities </w:t>
      </w:r>
    </w:p>
    <w:p w14:paraId="50238A9A" w14:textId="3E8708D5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§2. General principles regarding the institutional framework </w:t>
      </w:r>
    </w:p>
    <w:p w14:paraId="7E892895" w14:textId="607B6F67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§3. General principles regarding the distribution of powers </w:t>
      </w:r>
    </w:p>
    <w:p w14:paraId="6EE6D8E2" w14:textId="6FE4A5F1" w:rsidR="00956484" w:rsidRPr="00956484" w:rsidRDefault="00956484" w:rsidP="0051303F">
      <w:pPr>
        <w:pStyle w:val="NoSpacing"/>
        <w:numPr>
          <w:ilvl w:val="0"/>
          <w:numId w:val="44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Basic principles </w:t>
      </w:r>
    </w:p>
    <w:p w14:paraId="40064B0F" w14:textId="77777777" w:rsidR="00911134" w:rsidRDefault="00956484" w:rsidP="0051303F">
      <w:pPr>
        <w:pStyle w:val="NoSpacing"/>
        <w:numPr>
          <w:ilvl w:val="0"/>
          <w:numId w:val="45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The powers of the communities and the regions are ‘entrenched’ </w:t>
      </w:r>
    </w:p>
    <w:p w14:paraId="7E86E2D1" w14:textId="77777777" w:rsidR="00911134" w:rsidRDefault="00956484" w:rsidP="0051303F">
      <w:pPr>
        <w:pStyle w:val="NoSpacing"/>
        <w:numPr>
          <w:ilvl w:val="0"/>
          <w:numId w:val="45"/>
        </w:numPr>
        <w:jc w:val="both"/>
        <w:rPr>
          <w:rFonts w:asciiTheme="minorHAnsi" w:hAnsiTheme="minorHAnsi"/>
          <w:lang w:val="en-US"/>
        </w:rPr>
      </w:pPr>
      <w:r w:rsidRPr="00911134">
        <w:rPr>
          <w:rFonts w:asciiTheme="minorHAnsi" w:hAnsiTheme="minorHAnsi"/>
          <w:lang w:val="en-US"/>
        </w:rPr>
        <w:t xml:space="preserve">The legislative power of the communities and the regions </w:t>
      </w:r>
    </w:p>
    <w:p w14:paraId="371A0C03" w14:textId="77777777" w:rsidR="00911134" w:rsidRDefault="00956484" w:rsidP="0051303F">
      <w:pPr>
        <w:pStyle w:val="NoSpacing"/>
        <w:numPr>
          <w:ilvl w:val="0"/>
          <w:numId w:val="45"/>
        </w:numPr>
        <w:jc w:val="both"/>
        <w:rPr>
          <w:rFonts w:asciiTheme="minorHAnsi" w:hAnsiTheme="minorHAnsi"/>
          <w:lang w:val="en-US"/>
        </w:rPr>
      </w:pPr>
      <w:r w:rsidRPr="00911134">
        <w:rPr>
          <w:rFonts w:asciiTheme="minorHAnsi" w:hAnsiTheme="minorHAnsi"/>
          <w:lang w:val="en-US"/>
        </w:rPr>
        <w:t xml:space="preserve">The enumerated character of the communities’ and regions’ powers </w:t>
      </w:r>
    </w:p>
    <w:p w14:paraId="0ED0DD96" w14:textId="77777777" w:rsidR="00911134" w:rsidRDefault="00956484" w:rsidP="0051303F">
      <w:pPr>
        <w:pStyle w:val="NoSpacing"/>
        <w:numPr>
          <w:ilvl w:val="0"/>
          <w:numId w:val="45"/>
        </w:numPr>
        <w:jc w:val="both"/>
        <w:rPr>
          <w:rFonts w:asciiTheme="minorHAnsi" w:hAnsiTheme="minorHAnsi"/>
          <w:lang w:val="en-US"/>
        </w:rPr>
      </w:pPr>
      <w:r w:rsidRPr="00911134">
        <w:rPr>
          <w:rFonts w:asciiTheme="minorHAnsi" w:hAnsiTheme="minorHAnsi"/>
          <w:lang w:val="en-US"/>
        </w:rPr>
        <w:t xml:space="preserve">An allocation of powers based upon mutual exclusiveness </w:t>
      </w:r>
    </w:p>
    <w:p w14:paraId="4B2277D0" w14:textId="77777777" w:rsidR="00911134" w:rsidRDefault="00956484" w:rsidP="0051303F">
      <w:pPr>
        <w:pStyle w:val="NoSpacing"/>
        <w:numPr>
          <w:ilvl w:val="0"/>
          <w:numId w:val="45"/>
        </w:numPr>
        <w:jc w:val="both"/>
        <w:rPr>
          <w:rFonts w:asciiTheme="minorHAnsi" w:hAnsiTheme="minorHAnsi"/>
          <w:lang w:val="en-US"/>
        </w:rPr>
      </w:pPr>
      <w:r w:rsidRPr="00911134">
        <w:rPr>
          <w:rFonts w:asciiTheme="minorHAnsi" w:hAnsiTheme="minorHAnsi"/>
          <w:lang w:val="en-US"/>
        </w:rPr>
        <w:t xml:space="preserve">The principle of ‘vertical authority’ or the separation of government levels </w:t>
      </w:r>
    </w:p>
    <w:p w14:paraId="0E1ED7B7" w14:textId="77777777" w:rsidR="00911134" w:rsidRDefault="00956484" w:rsidP="0051303F">
      <w:pPr>
        <w:pStyle w:val="NoSpacing"/>
        <w:numPr>
          <w:ilvl w:val="0"/>
          <w:numId w:val="45"/>
        </w:numPr>
        <w:jc w:val="both"/>
        <w:rPr>
          <w:rFonts w:asciiTheme="minorHAnsi" w:hAnsiTheme="minorHAnsi"/>
          <w:lang w:val="en-US"/>
        </w:rPr>
      </w:pPr>
      <w:r w:rsidRPr="00911134">
        <w:rPr>
          <w:rFonts w:asciiTheme="minorHAnsi" w:hAnsiTheme="minorHAnsi"/>
          <w:lang w:val="en-US"/>
        </w:rPr>
        <w:lastRenderedPageBreak/>
        <w:t xml:space="preserve">Communities and regions also having implied powers </w:t>
      </w:r>
    </w:p>
    <w:p w14:paraId="2283DFD0" w14:textId="77777777" w:rsidR="00911134" w:rsidRDefault="00956484" w:rsidP="0051303F">
      <w:pPr>
        <w:pStyle w:val="NoSpacing"/>
        <w:numPr>
          <w:ilvl w:val="0"/>
          <w:numId w:val="45"/>
        </w:numPr>
        <w:jc w:val="both"/>
        <w:rPr>
          <w:rFonts w:asciiTheme="minorHAnsi" w:hAnsiTheme="minorHAnsi"/>
          <w:lang w:val="en-US"/>
        </w:rPr>
      </w:pPr>
      <w:r w:rsidRPr="00911134">
        <w:rPr>
          <w:rFonts w:asciiTheme="minorHAnsi" w:hAnsiTheme="minorHAnsi"/>
          <w:lang w:val="en-US"/>
        </w:rPr>
        <w:t xml:space="preserve">A general limitation on the powers of the communities and the regions: the concept of an economic and monetary union </w:t>
      </w:r>
    </w:p>
    <w:p w14:paraId="1DB2E3FD" w14:textId="54E2F954" w:rsidR="00956484" w:rsidRPr="00911134" w:rsidRDefault="00956484" w:rsidP="0051303F">
      <w:pPr>
        <w:pStyle w:val="NoSpacing"/>
        <w:numPr>
          <w:ilvl w:val="0"/>
          <w:numId w:val="45"/>
        </w:numPr>
        <w:jc w:val="both"/>
        <w:rPr>
          <w:rFonts w:asciiTheme="minorHAnsi" w:hAnsiTheme="minorHAnsi"/>
          <w:lang w:val="en-US"/>
        </w:rPr>
      </w:pPr>
      <w:r w:rsidRPr="00911134">
        <w:rPr>
          <w:rFonts w:asciiTheme="minorHAnsi" w:hAnsiTheme="minorHAnsi"/>
          <w:lang w:val="en-US"/>
        </w:rPr>
        <w:t xml:space="preserve">Complementary powers of the communities and the regions </w:t>
      </w:r>
    </w:p>
    <w:p w14:paraId="7EE65CC0" w14:textId="77777777" w:rsidR="00911134" w:rsidRDefault="00956484" w:rsidP="0051303F">
      <w:pPr>
        <w:pStyle w:val="NoSpacing"/>
        <w:numPr>
          <w:ilvl w:val="0"/>
          <w:numId w:val="46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Scientific research </w:t>
      </w:r>
    </w:p>
    <w:p w14:paraId="7772D23B" w14:textId="77777777" w:rsidR="00911134" w:rsidRDefault="00956484" w:rsidP="0051303F">
      <w:pPr>
        <w:pStyle w:val="NoSpacing"/>
        <w:numPr>
          <w:ilvl w:val="0"/>
          <w:numId w:val="46"/>
        </w:numPr>
        <w:jc w:val="both"/>
        <w:rPr>
          <w:rFonts w:asciiTheme="minorHAnsi" w:hAnsiTheme="minorHAnsi"/>
          <w:lang w:val="en-US"/>
        </w:rPr>
      </w:pPr>
      <w:r w:rsidRPr="00911134">
        <w:rPr>
          <w:rFonts w:asciiTheme="minorHAnsi" w:hAnsiTheme="minorHAnsi"/>
          <w:lang w:val="en-US"/>
        </w:rPr>
        <w:t xml:space="preserve">Administrative supervision </w:t>
      </w:r>
    </w:p>
    <w:p w14:paraId="78D02992" w14:textId="77777777" w:rsidR="00911134" w:rsidRDefault="00956484" w:rsidP="0051303F">
      <w:pPr>
        <w:pStyle w:val="NoSpacing"/>
        <w:numPr>
          <w:ilvl w:val="0"/>
          <w:numId w:val="46"/>
        </w:numPr>
        <w:jc w:val="both"/>
        <w:rPr>
          <w:rFonts w:asciiTheme="minorHAnsi" w:hAnsiTheme="minorHAnsi"/>
          <w:lang w:val="en-US"/>
        </w:rPr>
      </w:pPr>
      <w:r w:rsidRPr="00911134">
        <w:rPr>
          <w:rFonts w:asciiTheme="minorHAnsi" w:hAnsiTheme="minorHAnsi"/>
          <w:lang w:val="en-US"/>
        </w:rPr>
        <w:t xml:space="preserve">Creation of an infrastructure, of decentralized services, establishments and enterprises and acquisition of equity holdings </w:t>
      </w:r>
    </w:p>
    <w:p w14:paraId="1A533856" w14:textId="77777777" w:rsidR="00911134" w:rsidRDefault="00956484" w:rsidP="0051303F">
      <w:pPr>
        <w:pStyle w:val="NoSpacing"/>
        <w:numPr>
          <w:ilvl w:val="0"/>
          <w:numId w:val="46"/>
        </w:numPr>
        <w:jc w:val="both"/>
        <w:rPr>
          <w:rFonts w:asciiTheme="minorHAnsi" w:hAnsiTheme="minorHAnsi"/>
          <w:lang w:val="en-US"/>
        </w:rPr>
      </w:pPr>
      <w:r w:rsidRPr="00911134">
        <w:rPr>
          <w:rFonts w:asciiTheme="minorHAnsi" w:hAnsiTheme="minorHAnsi"/>
          <w:lang w:val="en-US"/>
        </w:rPr>
        <w:t xml:space="preserve">Creation of government departments </w:t>
      </w:r>
    </w:p>
    <w:p w14:paraId="54F19FC7" w14:textId="77777777" w:rsidR="00911134" w:rsidRDefault="00956484" w:rsidP="0051303F">
      <w:pPr>
        <w:pStyle w:val="NoSpacing"/>
        <w:numPr>
          <w:ilvl w:val="0"/>
          <w:numId w:val="46"/>
        </w:numPr>
        <w:jc w:val="both"/>
        <w:rPr>
          <w:rFonts w:asciiTheme="minorHAnsi" w:hAnsiTheme="minorHAnsi"/>
          <w:lang w:val="en-US"/>
        </w:rPr>
      </w:pPr>
      <w:r w:rsidRPr="00911134">
        <w:rPr>
          <w:rFonts w:asciiTheme="minorHAnsi" w:hAnsiTheme="minorHAnsi"/>
          <w:lang w:val="en-US"/>
        </w:rPr>
        <w:t xml:space="preserve">The transfer of movables and immovables </w:t>
      </w:r>
    </w:p>
    <w:p w14:paraId="6099A0DD" w14:textId="0A0DF80C" w:rsidR="00956484" w:rsidRPr="00911134" w:rsidRDefault="00956484" w:rsidP="0051303F">
      <w:pPr>
        <w:pStyle w:val="NoSpacing"/>
        <w:numPr>
          <w:ilvl w:val="0"/>
          <w:numId w:val="46"/>
        </w:numPr>
        <w:jc w:val="both"/>
        <w:rPr>
          <w:rFonts w:asciiTheme="minorHAnsi" w:hAnsiTheme="minorHAnsi"/>
          <w:lang w:val="en-US"/>
        </w:rPr>
      </w:pPr>
      <w:r w:rsidRPr="00911134">
        <w:rPr>
          <w:rFonts w:asciiTheme="minorHAnsi" w:hAnsiTheme="minorHAnsi"/>
          <w:lang w:val="en-US"/>
        </w:rPr>
        <w:t xml:space="preserve">Penalties for failure to comply with region and community acts </w:t>
      </w:r>
    </w:p>
    <w:p w14:paraId="00BD1FFF" w14:textId="10566E97" w:rsidR="00956484" w:rsidRDefault="00956484" w:rsidP="0051303F">
      <w:pPr>
        <w:pStyle w:val="NoSpacing"/>
        <w:numPr>
          <w:ilvl w:val="0"/>
          <w:numId w:val="44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The powers of the communities in particular </w:t>
      </w:r>
    </w:p>
    <w:p w14:paraId="728127B7" w14:textId="769DA2B1" w:rsidR="00956484" w:rsidRDefault="00956484" w:rsidP="0051303F">
      <w:pPr>
        <w:pStyle w:val="NoSpacing"/>
        <w:numPr>
          <w:ilvl w:val="0"/>
          <w:numId w:val="47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The powers of the communities ratione materiae </w:t>
      </w:r>
    </w:p>
    <w:p w14:paraId="4B620FF9" w14:textId="77777777" w:rsidR="00FF450B" w:rsidRDefault="00956484" w:rsidP="0051303F">
      <w:pPr>
        <w:pStyle w:val="NoSpacing"/>
        <w:numPr>
          <w:ilvl w:val="0"/>
          <w:numId w:val="48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Cultural matters </w:t>
      </w:r>
    </w:p>
    <w:p w14:paraId="218A3BFE" w14:textId="77777777" w:rsidR="00FF450B" w:rsidRDefault="00956484" w:rsidP="0051303F">
      <w:pPr>
        <w:pStyle w:val="NoSpacing"/>
        <w:numPr>
          <w:ilvl w:val="0"/>
          <w:numId w:val="48"/>
        </w:numPr>
        <w:jc w:val="both"/>
        <w:rPr>
          <w:rFonts w:asciiTheme="minorHAnsi" w:hAnsiTheme="minorHAnsi"/>
          <w:lang w:val="en-US"/>
        </w:rPr>
      </w:pPr>
      <w:r w:rsidRPr="00FF450B">
        <w:rPr>
          <w:rFonts w:asciiTheme="minorHAnsi" w:hAnsiTheme="minorHAnsi"/>
          <w:lang w:val="en-US"/>
        </w:rPr>
        <w:t xml:space="preserve">Education </w:t>
      </w:r>
    </w:p>
    <w:p w14:paraId="6D139933" w14:textId="77777777" w:rsidR="00FF450B" w:rsidRDefault="00956484" w:rsidP="0051303F">
      <w:pPr>
        <w:pStyle w:val="NoSpacing"/>
        <w:numPr>
          <w:ilvl w:val="0"/>
          <w:numId w:val="48"/>
        </w:numPr>
        <w:jc w:val="both"/>
        <w:rPr>
          <w:rFonts w:asciiTheme="minorHAnsi" w:hAnsiTheme="minorHAnsi"/>
          <w:lang w:val="en-US"/>
        </w:rPr>
      </w:pPr>
      <w:r w:rsidRPr="00FF450B">
        <w:rPr>
          <w:rFonts w:asciiTheme="minorHAnsi" w:hAnsiTheme="minorHAnsi"/>
          <w:lang w:val="en-US"/>
        </w:rPr>
        <w:t xml:space="preserve">Person-related matters </w:t>
      </w:r>
    </w:p>
    <w:p w14:paraId="0C5BA624" w14:textId="77777777" w:rsidR="00FF450B" w:rsidRDefault="00956484" w:rsidP="0051303F">
      <w:pPr>
        <w:pStyle w:val="NoSpacing"/>
        <w:numPr>
          <w:ilvl w:val="0"/>
          <w:numId w:val="48"/>
        </w:numPr>
        <w:jc w:val="both"/>
        <w:rPr>
          <w:rFonts w:asciiTheme="minorHAnsi" w:hAnsiTheme="minorHAnsi"/>
          <w:lang w:val="en-US"/>
        </w:rPr>
      </w:pPr>
      <w:r w:rsidRPr="00FF450B">
        <w:rPr>
          <w:rFonts w:asciiTheme="minorHAnsi" w:hAnsiTheme="minorHAnsi"/>
          <w:lang w:val="en-US"/>
        </w:rPr>
        <w:t xml:space="preserve">Use of languages </w:t>
      </w:r>
    </w:p>
    <w:p w14:paraId="54E921EE" w14:textId="77777777" w:rsidR="00FF450B" w:rsidRDefault="00956484" w:rsidP="0051303F">
      <w:pPr>
        <w:pStyle w:val="NoSpacing"/>
        <w:numPr>
          <w:ilvl w:val="0"/>
          <w:numId w:val="48"/>
        </w:numPr>
        <w:jc w:val="both"/>
        <w:rPr>
          <w:rFonts w:asciiTheme="minorHAnsi" w:hAnsiTheme="minorHAnsi"/>
          <w:lang w:val="en-US"/>
        </w:rPr>
      </w:pPr>
      <w:r w:rsidRPr="00FF450B">
        <w:rPr>
          <w:rFonts w:asciiTheme="minorHAnsi" w:hAnsiTheme="minorHAnsi"/>
          <w:lang w:val="en-US"/>
        </w:rPr>
        <w:t xml:space="preserve">Co-operation between the communities </w:t>
      </w:r>
    </w:p>
    <w:p w14:paraId="3A1483C8" w14:textId="7B430379" w:rsidR="00956484" w:rsidRPr="00FF450B" w:rsidRDefault="00956484" w:rsidP="0051303F">
      <w:pPr>
        <w:pStyle w:val="NoSpacing"/>
        <w:numPr>
          <w:ilvl w:val="0"/>
          <w:numId w:val="48"/>
        </w:numPr>
        <w:jc w:val="both"/>
        <w:rPr>
          <w:rFonts w:asciiTheme="minorHAnsi" w:hAnsiTheme="minorHAnsi"/>
          <w:lang w:val="en-US"/>
        </w:rPr>
      </w:pPr>
      <w:r w:rsidRPr="00FF450B">
        <w:rPr>
          <w:rFonts w:asciiTheme="minorHAnsi" w:hAnsiTheme="minorHAnsi"/>
          <w:lang w:val="en-US"/>
        </w:rPr>
        <w:t xml:space="preserve">International co-operation </w:t>
      </w:r>
    </w:p>
    <w:p w14:paraId="4CA30361" w14:textId="43571E93" w:rsidR="00FF450B" w:rsidRPr="00FF450B" w:rsidRDefault="00956484" w:rsidP="0051303F">
      <w:pPr>
        <w:pStyle w:val="NoSpacing"/>
        <w:numPr>
          <w:ilvl w:val="0"/>
          <w:numId w:val="47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The powers of the communities ratione loci </w:t>
      </w:r>
    </w:p>
    <w:p w14:paraId="51C89201" w14:textId="6B1AB16A" w:rsidR="00956484" w:rsidRDefault="00956484" w:rsidP="0051303F">
      <w:pPr>
        <w:pStyle w:val="NoSpacing"/>
        <w:numPr>
          <w:ilvl w:val="0"/>
          <w:numId w:val="44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The powers of the regions in particular </w:t>
      </w:r>
    </w:p>
    <w:p w14:paraId="21F454B1" w14:textId="77777777" w:rsidR="00FF450B" w:rsidRDefault="00956484" w:rsidP="0051303F">
      <w:pPr>
        <w:pStyle w:val="NoSpacing"/>
        <w:numPr>
          <w:ilvl w:val="0"/>
          <w:numId w:val="49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>The powers of the regions ratione materiae</w:t>
      </w:r>
    </w:p>
    <w:p w14:paraId="1A3BA636" w14:textId="798C99C7" w:rsidR="00FF450B" w:rsidRPr="00FF450B" w:rsidRDefault="00956484" w:rsidP="0051303F">
      <w:pPr>
        <w:pStyle w:val="NoSpacing"/>
        <w:numPr>
          <w:ilvl w:val="0"/>
          <w:numId w:val="49"/>
        </w:numPr>
        <w:jc w:val="both"/>
        <w:rPr>
          <w:rFonts w:asciiTheme="minorHAnsi" w:hAnsiTheme="minorHAnsi"/>
          <w:lang w:val="en-US"/>
        </w:rPr>
      </w:pPr>
      <w:r w:rsidRPr="00FF450B">
        <w:rPr>
          <w:rFonts w:asciiTheme="minorHAnsi" w:hAnsiTheme="minorHAnsi"/>
          <w:lang w:val="en-US"/>
        </w:rPr>
        <w:t>The powers of the regions ratione loci</w:t>
      </w:r>
    </w:p>
    <w:p w14:paraId="4AD953D6" w14:textId="77777777" w:rsidR="00FF450B" w:rsidRDefault="00956484" w:rsidP="00FF450B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§4. Co-operation between the federation and the federated entities and the prevention and settlement of conflicts </w:t>
      </w:r>
    </w:p>
    <w:p w14:paraId="2CE4C351" w14:textId="23058601" w:rsidR="00956484" w:rsidRDefault="00956484" w:rsidP="0051303F">
      <w:pPr>
        <w:pStyle w:val="NoSpacing"/>
        <w:numPr>
          <w:ilvl w:val="0"/>
          <w:numId w:val="45"/>
        </w:numPr>
        <w:ind w:left="1134" w:hanging="708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Co-operation between the federation and the federated entities </w:t>
      </w:r>
    </w:p>
    <w:p w14:paraId="51B199EF" w14:textId="77777777" w:rsidR="00FF450B" w:rsidRDefault="00956484" w:rsidP="0051303F">
      <w:pPr>
        <w:pStyle w:val="NoSpacing"/>
        <w:numPr>
          <w:ilvl w:val="0"/>
          <w:numId w:val="50"/>
        </w:numPr>
        <w:jc w:val="both"/>
        <w:rPr>
          <w:rFonts w:asciiTheme="minorHAnsi" w:hAnsiTheme="minorHAnsi"/>
          <w:lang w:val="en-US"/>
        </w:rPr>
      </w:pPr>
      <w:r w:rsidRPr="00FF450B">
        <w:rPr>
          <w:rFonts w:asciiTheme="minorHAnsi" w:hAnsiTheme="minorHAnsi"/>
          <w:lang w:val="en-US"/>
        </w:rPr>
        <w:t xml:space="preserve">General </w:t>
      </w:r>
    </w:p>
    <w:p w14:paraId="4969C515" w14:textId="24E83B07" w:rsidR="00956484" w:rsidRPr="00FF450B" w:rsidRDefault="00956484" w:rsidP="0051303F">
      <w:pPr>
        <w:pStyle w:val="NoSpacing"/>
        <w:numPr>
          <w:ilvl w:val="0"/>
          <w:numId w:val="50"/>
        </w:numPr>
        <w:jc w:val="both"/>
        <w:rPr>
          <w:rFonts w:asciiTheme="minorHAnsi" w:hAnsiTheme="minorHAnsi"/>
          <w:lang w:val="en-US"/>
        </w:rPr>
      </w:pPr>
      <w:r w:rsidRPr="00FF450B">
        <w:rPr>
          <w:rFonts w:asciiTheme="minorHAnsi" w:hAnsiTheme="minorHAnsi"/>
          <w:lang w:val="en-US"/>
        </w:rPr>
        <w:t xml:space="preserve">The principles of belgian co-operative federalism </w:t>
      </w:r>
    </w:p>
    <w:p w14:paraId="79BA8D2B" w14:textId="0346D389" w:rsidR="00956484" w:rsidRDefault="00956484" w:rsidP="0051303F">
      <w:pPr>
        <w:pStyle w:val="NoSpacing"/>
        <w:numPr>
          <w:ilvl w:val="0"/>
          <w:numId w:val="42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The prevention and settlement of conflicts </w:t>
      </w:r>
    </w:p>
    <w:p w14:paraId="04C6A2F6" w14:textId="600A5FA2" w:rsidR="00956484" w:rsidRDefault="00956484" w:rsidP="0051303F">
      <w:pPr>
        <w:pStyle w:val="NoSpacing"/>
        <w:numPr>
          <w:ilvl w:val="0"/>
          <w:numId w:val="51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Conflicts of interest </w:t>
      </w:r>
    </w:p>
    <w:p w14:paraId="0BE9BC70" w14:textId="77777777" w:rsidR="00FF450B" w:rsidRDefault="00956484" w:rsidP="0051303F">
      <w:pPr>
        <w:pStyle w:val="NoSpacing"/>
        <w:numPr>
          <w:ilvl w:val="0"/>
          <w:numId w:val="52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The concept </w:t>
      </w:r>
    </w:p>
    <w:p w14:paraId="197FC4C4" w14:textId="73F4A84E" w:rsidR="00956484" w:rsidRPr="00FF450B" w:rsidRDefault="00956484" w:rsidP="0051303F">
      <w:pPr>
        <w:pStyle w:val="NoSpacing"/>
        <w:numPr>
          <w:ilvl w:val="0"/>
          <w:numId w:val="52"/>
        </w:numPr>
        <w:jc w:val="both"/>
        <w:rPr>
          <w:rFonts w:asciiTheme="minorHAnsi" w:hAnsiTheme="minorHAnsi"/>
          <w:lang w:val="en-US"/>
        </w:rPr>
      </w:pPr>
      <w:r w:rsidRPr="00FF450B">
        <w:rPr>
          <w:rFonts w:asciiTheme="minorHAnsi" w:hAnsiTheme="minorHAnsi"/>
          <w:lang w:val="en-US"/>
        </w:rPr>
        <w:t xml:space="preserve">Preventing and settling conflicts of interest </w:t>
      </w:r>
    </w:p>
    <w:p w14:paraId="55AC5836" w14:textId="556E5ABB" w:rsidR="00956484" w:rsidRDefault="00956484" w:rsidP="0051303F">
      <w:pPr>
        <w:pStyle w:val="NoSpacing"/>
        <w:numPr>
          <w:ilvl w:val="0"/>
          <w:numId w:val="51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Conflicts over jurisdiction </w:t>
      </w:r>
    </w:p>
    <w:p w14:paraId="138BA60D" w14:textId="77777777" w:rsidR="003D6697" w:rsidRDefault="00956484" w:rsidP="0051303F">
      <w:pPr>
        <w:pStyle w:val="NoSpacing"/>
        <w:numPr>
          <w:ilvl w:val="0"/>
          <w:numId w:val="53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>The concept of conflicts over jurisdiction</w:t>
      </w:r>
    </w:p>
    <w:p w14:paraId="09CC40A1" w14:textId="77777777" w:rsidR="003D16F8" w:rsidRDefault="00956484" w:rsidP="0051303F">
      <w:pPr>
        <w:pStyle w:val="NoSpacing"/>
        <w:numPr>
          <w:ilvl w:val="0"/>
          <w:numId w:val="53"/>
        </w:numPr>
        <w:jc w:val="both"/>
        <w:rPr>
          <w:rFonts w:asciiTheme="minorHAnsi" w:hAnsiTheme="minorHAnsi"/>
          <w:lang w:val="en-US"/>
        </w:rPr>
      </w:pPr>
      <w:r w:rsidRPr="003D6697">
        <w:rPr>
          <w:rFonts w:asciiTheme="minorHAnsi" w:hAnsiTheme="minorHAnsi"/>
          <w:lang w:val="en-US"/>
        </w:rPr>
        <w:t xml:space="preserve">Preventing conflicts over jurisdiction </w:t>
      </w:r>
    </w:p>
    <w:p w14:paraId="06EDDC73" w14:textId="57B3B593" w:rsidR="00956484" w:rsidRPr="003D16F8" w:rsidRDefault="00956484" w:rsidP="0051303F">
      <w:pPr>
        <w:pStyle w:val="NoSpacing"/>
        <w:numPr>
          <w:ilvl w:val="0"/>
          <w:numId w:val="53"/>
        </w:numPr>
        <w:jc w:val="both"/>
        <w:rPr>
          <w:rFonts w:asciiTheme="minorHAnsi" w:hAnsiTheme="minorHAnsi"/>
          <w:lang w:val="en-US"/>
        </w:rPr>
      </w:pPr>
      <w:r w:rsidRPr="003D16F8">
        <w:rPr>
          <w:rFonts w:asciiTheme="minorHAnsi" w:hAnsiTheme="minorHAnsi"/>
          <w:lang w:val="en-US"/>
        </w:rPr>
        <w:t xml:space="preserve">Settling conflicts over jurisdiction </w:t>
      </w:r>
    </w:p>
    <w:p w14:paraId="6E2EE118" w14:textId="270536D5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§5. The financial position and relation between the federation and the federated entities </w:t>
      </w:r>
    </w:p>
    <w:p w14:paraId="6470F361" w14:textId="27A0C081" w:rsidR="00956484" w:rsidRDefault="00956484" w:rsidP="003D16F8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§6. The internal structure of the federated entities </w:t>
      </w:r>
    </w:p>
    <w:p w14:paraId="60C0E4EF" w14:textId="77777777" w:rsidR="003D16F8" w:rsidRDefault="003D16F8" w:rsidP="0051303F">
      <w:pPr>
        <w:pStyle w:val="NoSpacing"/>
        <w:numPr>
          <w:ilvl w:val="0"/>
          <w:numId w:val="54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General </w:t>
      </w:r>
    </w:p>
    <w:p w14:paraId="5C35BBAF" w14:textId="7843EBFB" w:rsidR="00956484" w:rsidRPr="003D16F8" w:rsidRDefault="00956484" w:rsidP="0051303F">
      <w:pPr>
        <w:pStyle w:val="NoSpacing"/>
        <w:numPr>
          <w:ilvl w:val="0"/>
          <w:numId w:val="54"/>
        </w:numPr>
        <w:jc w:val="both"/>
        <w:rPr>
          <w:rFonts w:asciiTheme="minorHAnsi" w:hAnsiTheme="minorHAnsi"/>
          <w:lang w:val="en-US"/>
        </w:rPr>
      </w:pPr>
      <w:r w:rsidRPr="003D16F8">
        <w:rPr>
          <w:rFonts w:asciiTheme="minorHAnsi" w:hAnsiTheme="minorHAnsi"/>
          <w:lang w:val="en-US"/>
        </w:rPr>
        <w:t xml:space="preserve">The community and region parliaments </w:t>
      </w:r>
    </w:p>
    <w:p w14:paraId="307B1592" w14:textId="7CF745D9" w:rsidR="003D16F8" w:rsidRDefault="00956484" w:rsidP="0051303F">
      <w:pPr>
        <w:pStyle w:val="NoSpacing"/>
        <w:numPr>
          <w:ilvl w:val="0"/>
          <w:numId w:val="55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>The composition of the parliaments</w:t>
      </w:r>
    </w:p>
    <w:p w14:paraId="5E170EE2" w14:textId="7168E734" w:rsidR="00956484" w:rsidRPr="003D16F8" w:rsidRDefault="00956484" w:rsidP="0051303F">
      <w:pPr>
        <w:pStyle w:val="NoSpacing"/>
        <w:numPr>
          <w:ilvl w:val="0"/>
          <w:numId w:val="55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 </w:t>
      </w:r>
      <w:r w:rsidRPr="003D16F8">
        <w:rPr>
          <w:rFonts w:asciiTheme="minorHAnsi" w:hAnsiTheme="minorHAnsi"/>
          <w:lang w:val="en-US"/>
        </w:rPr>
        <w:t xml:space="preserve">Workings of the region and community parliaments </w:t>
      </w:r>
    </w:p>
    <w:p w14:paraId="35A2CDA4" w14:textId="2220B4C6" w:rsidR="00956484" w:rsidRDefault="00956484" w:rsidP="0051303F">
      <w:pPr>
        <w:pStyle w:val="NoSpacing"/>
        <w:numPr>
          <w:ilvl w:val="0"/>
          <w:numId w:val="54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>The governments</w:t>
      </w:r>
    </w:p>
    <w:p w14:paraId="566EFC6D" w14:textId="77777777" w:rsidR="003D16F8" w:rsidRDefault="00956484" w:rsidP="0051303F">
      <w:pPr>
        <w:pStyle w:val="NoSpacing"/>
        <w:numPr>
          <w:ilvl w:val="0"/>
          <w:numId w:val="56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Composition of the governments </w:t>
      </w:r>
    </w:p>
    <w:p w14:paraId="47688489" w14:textId="68AD2B9C" w:rsidR="00956484" w:rsidRPr="003D16F8" w:rsidRDefault="00956484" w:rsidP="0051303F">
      <w:pPr>
        <w:pStyle w:val="NoSpacing"/>
        <w:numPr>
          <w:ilvl w:val="0"/>
          <w:numId w:val="56"/>
        </w:numPr>
        <w:jc w:val="both"/>
        <w:rPr>
          <w:rFonts w:asciiTheme="minorHAnsi" w:hAnsiTheme="minorHAnsi"/>
          <w:lang w:val="en-US"/>
        </w:rPr>
      </w:pPr>
      <w:r w:rsidRPr="003D16F8">
        <w:rPr>
          <w:rFonts w:asciiTheme="minorHAnsi" w:hAnsiTheme="minorHAnsi"/>
          <w:lang w:val="en-US"/>
        </w:rPr>
        <w:t xml:space="preserve">The workings of the governments </w:t>
      </w:r>
    </w:p>
    <w:p w14:paraId="0FB14880" w14:textId="1A744757" w:rsidR="00956484" w:rsidRPr="00956484" w:rsidRDefault="00956484" w:rsidP="0051303F">
      <w:pPr>
        <w:pStyle w:val="NoSpacing"/>
        <w:numPr>
          <w:ilvl w:val="0"/>
          <w:numId w:val="54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The relationship between the parliament and the government </w:t>
      </w:r>
    </w:p>
    <w:p w14:paraId="1F3709FA" w14:textId="1F0ECD51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§7. Brussels institutions </w:t>
      </w:r>
    </w:p>
    <w:p w14:paraId="5E0365D0" w14:textId="77777777" w:rsidR="003D16F8" w:rsidRDefault="003D16F8" w:rsidP="0051303F">
      <w:pPr>
        <w:pStyle w:val="NoSpacing"/>
        <w:numPr>
          <w:ilvl w:val="0"/>
          <w:numId w:val="57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The federal level: characterized by provisions aimed at protecting the minority </w:t>
      </w:r>
    </w:p>
    <w:p w14:paraId="4DEEF42A" w14:textId="0B8DE7D4" w:rsidR="00956484" w:rsidRPr="003D16F8" w:rsidRDefault="00956484" w:rsidP="0051303F">
      <w:pPr>
        <w:pStyle w:val="NoSpacing"/>
        <w:numPr>
          <w:ilvl w:val="0"/>
          <w:numId w:val="57"/>
        </w:numPr>
        <w:jc w:val="both"/>
        <w:rPr>
          <w:rFonts w:asciiTheme="minorHAnsi" w:hAnsiTheme="minorHAnsi"/>
          <w:lang w:val="en-US"/>
        </w:rPr>
      </w:pPr>
      <w:r w:rsidRPr="003D16F8">
        <w:rPr>
          <w:rFonts w:asciiTheme="minorHAnsi" w:hAnsiTheme="minorHAnsi"/>
          <w:lang w:val="en-US"/>
        </w:rPr>
        <w:t xml:space="preserve">Brussels institutions: protection of the minority parallel safeguards at the federal level </w:t>
      </w:r>
    </w:p>
    <w:p w14:paraId="1774836E" w14:textId="77777777" w:rsidR="003D16F8" w:rsidRDefault="00956484" w:rsidP="0051303F">
      <w:pPr>
        <w:pStyle w:val="NoSpacing"/>
        <w:numPr>
          <w:ilvl w:val="0"/>
          <w:numId w:val="58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General </w:t>
      </w:r>
    </w:p>
    <w:p w14:paraId="6D8709CC" w14:textId="76618D3E" w:rsidR="00956484" w:rsidRPr="003D16F8" w:rsidRDefault="00956484" w:rsidP="0051303F">
      <w:pPr>
        <w:pStyle w:val="NoSpacing"/>
        <w:numPr>
          <w:ilvl w:val="0"/>
          <w:numId w:val="58"/>
        </w:numPr>
        <w:jc w:val="both"/>
        <w:rPr>
          <w:rFonts w:asciiTheme="minorHAnsi" w:hAnsiTheme="minorHAnsi"/>
          <w:lang w:val="en-US"/>
        </w:rPr>
      </w:pPr>
      <w:r w:rsidRPr="003D16F8">
        <w:rPr>
          <w:rFonts w:asciiTheme="minorHAnsi" w:hAnsiTheme="minorHAnsi"/>
          <w:lang w:val="en-US"/>
        </w:rPr>
        <w:lastRenderedPageBreak/>
        <w:t xml:space="preserve">The brussels-capital region </w:t>
      </w:r>
    </w:p>
    <w:p w14:paraId="1F0FA247" w14:textId="77777777" w:rsidR="003D16F8" w:rsidRDefault="00956484" w:rsidP="0051303F">
      <w:pPr>
        <w:pStyle w:val="NoSpacing"/>
        <w:numPr>
          <w:ilvl w:val="0"/>
          <w:numId w:val="59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Powers </w:t>
      </w:r>
    </w:p>
    <w:p w14:paraId="3D1742D3" w14:textId="77777777" w:rsidR="003D16F8" w:rsidRDefault="00956484" w:rsidP="0051303F">
      <w:pPr>
        <w:pStyle w:val="NoSpacing"/>
        <w:numPr>
          <w:ilvl w:val="0"/>
          <w:numId w:val="59"/>
        </w:numPr>
        <w:jc w:val="both"/>
        <w:rPr>
          <w:rFonts w:asciiTheme="minorHAnsi" w:hAnsiTheme="minorHAnsi"/>
          <w:lang w:val="en-US"/>
        </w:rPr>
      </w:pPr>
      <w:r w:rsidRPr="003D16F8">
        <w:rPr>
          <w:rFonts w:asciiTheme="minorHAnsi" w:hAnsiTheme="minorHAnsi"/>
          <w:lang w:val="en-US"/>
        </w:rPr>
        <w:t xml:space="preserve">Internal structure </w:t>
      </w:r>
    </w:p>
    <w:p w14:paraId="6C8DE4BA" w14:textId="28CF8B14" w:rsidR="00956484" w:rsidRPr="003D16F8" w:rsidRDefault="00956484" w:rsidP="0051303F">
      <w:pPr>
        <w:pStyle w:val="NoSpacing"/>
        <w:numPr>
          <w:ilvl w:val="0"/>
          <w:numId w:val="59"/>
        </w:numPr>
        <w:jc w:val="both"/>
        <w:rPr>
          <w:rFonts w:asciiTheme="minorHAnsi" w:hAnsiTheme="minorHAnsi"/>
          <w:lang w:val="en-US"/>
        </w:rPr>
      </w:pPr>
      <w:r w:rsidRPr="003D16F8">
        <w:rPr>
          <w:rFonts w:asciiTheme="minorHAnsi" w:hAnsiTheme="minorHAnsi"/>
          <w:lang w:val="en-US"/>
        </w:rPr>
        <w:t xml:space="preserve">Other functions of the brussels institutions </w:t>
      </w:r>
    </w:p>
    <w:p w14:paraId="1A8CAE4E" w14:textId="5F388B42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>§8. Conclusions</w:t>
      </w:r>
    </w:p>
    <w:p w14:paraId="1BB26F0F" w14:textId="0D4F63C2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3D16F8">
        <w:rPr>
          <w:rFonts w:asciiTheme="minorHAnsi" w:hAnsiTheme="minorHAnsi"/>
          <w:b/>
          <w:bCs/>
          <w:lang w:val="en-US"/>
        </w:rPr>
        <w:t>Chapter 3.</w:t>
      </w:r>
      <w:r w:rsidRPr="00956484">
        <w:rPr>
          <w:rFonts w:asciiTheme="minorHAnsi" w:hAnsiTheme="minorHAnsi"/>
          <w:lang w:val="en-US"/>
        </w:rPr>
        <w:t xml:space="preserve"> Decentralized authorities </w:t>
      </w:r>
    </w:p>
    <w:p w14:paraId="30CE596C" w14:textId="77777777" w:rsidR="003D16F8" w:rsidRPr="00956484" w:rsidRDefault="003D16F8" w:rsidP="003D16F8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§1. Territorial decentralization </w:t>
      </w:r>
    </w:p>
    <w:p w14:paraId="7E0F128A" w14:textId="32467B8E" w:rsidR="003D16F8" w:rsidRPr="003D16F8" w:rsidRDefault="003D16F8" w:rsidP="0051303F">
      <w:pPr>
        <w:pStyle w:val="NoSpacing"/>
        <w:numPr>
          <w:ilvl w:val="0"/>
          <w:numId w:val="60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General </w:t>
      </w:r>
    </w:p>
    <w:p w14:paraId="245065E1" w14:textId="219E5137" w:rsidR="00956484" w:rsidRDefault="00956484" w:rsidP="0051303F">
      <w:pPr>
        <w:pStyle w:val="NoSpacing"/>
        <w:numPr>
          <w:ilvl w:val="0"/>
          <w:numId w:val="61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>Historical outline of the evolution of the local government level</w:t>
      </w:r>
    </w:p>
    <w:p w14:paraId="3B613132" w14:textId="47DB7FC1" w:rsidR="00956484" w:rsidRPr="003D16F8" w:rsidRDefault="00956484" w:rsidP="0051303F">
      <w:pPr>
        <w:pStyle w:val="NoSpacing"/>
        <w:numPr>
          <w:ilvl w:val="0"/>
          <w:numId w:val="61"/>
        </w:numPr>
        <w:jc w:val="both"/>
        <w:rPr>
          <w:rFonts w:asciiTheme="minorHAnsi" w:hAnsiTheme="minorHAnsi"/>
          <w:lang w:val="en-US"/>
        </w:rPr>
      </w:pPr>
      <w:r w:rsidRPr="003D16F8">
        <w:rPr>
          <w:rFonts w:asciiTheme="minorHAnsi" w:hAnsiTheme="minorHAnsi"/>
          <w:lang w:val="en-US"/>
        </w:rPr>
        <w:t xml:space="preserve">Constitutional principles regarding local government </w:t>
      </w:r>
    </w:p>
    <w:p w14:paraId="1AA91772" w14:textId="337B5DA5" w:rsidR="00956484" w:rsidRDefault="00956484" w:rsidP="0051303F">
      <w:pPr>
        <w:pStyle w:val="NoSpacing"/>
        <w:numPr>
          <w:ilvl w:val="0"/>
          <w:numId w:val="62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>‘</w:t>
      </w:r>
      <w:r w:rsidR="003D16F8">
        <w:rPr>
          <w:rFonts w:asciiTheme="minorHAnsi" w:hAnsiTheme="minorHAnsi"/>
          <w:lang w:val="en-US"/>
        </w:rPr>
        <w:t>T</w:t>
      </w:r>
      <w:r w:rsidRPr="00956484">
        <w:rPr>
          <w:rFonts w:asciiTheme="minorHAnsi" w:hAnsiTheme="minorHAnsi"/>
          <w:lang w:val="en-US"/>
        </w:rPr>
        <w:t>erritorial decentralization’</w:t>
      </w:r>
    </w:p>
    <w:p w14:paraId="63F52071" w14:textId="4D82DC44" w:rsidR="00956484" w:rsidRPr="003D16F8" w:rsidRDefault="00956484" w:rsidP="0051303F">
      <w:pPr>
        <w:pStyle w:val="NoSpacing"/>
        <w:numPr>
          <w:ilvl w:val="0"/>
          <w:numId w:val="62"/>
        </w:numPr>
        <w:jc w:val="both"/>
        <w:rPr>
          <w:rFonts w:asciiTheme="minorHAnsi" w:hAnsiTheme="minorHAnsi"/>
          <w:lang w:val="en-US"/>
        </w:rPr>
      </w:pPr>
      <w:r w:rsidRPr="003D16F8">
        <w:rPr>
          <w:rFonts w:asciiTheme="minorHAnsi" w:hAnsiTheme="minorHAnsi"/>
          <w:lang w:val="en-US"/>
        </w:rPr>
        <w:t xml:space="preserve">Territorial decentralization constitutionally enshrined </w:t>
      </w:r>
    </w:p>
    <w:p w14:paraId="4DEA7973" w14:textId="2FF5EE1A" w:rsidR="00956484" w:rsidRDefault="00956484" w:rsidP="0051303F">
      <w:pPr>
        <w:pStyle w:val="NoSpacing"/>
        <w:numPr>
          <w:ilvl w:val="0"/>
          <w:numId w:val="60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The decentralized authorities </w:t>
      </w:r>
    </w:p>
    <w:p w14:paraId="374207EB" w14:textId="558D6678" w:rsidR="00956484" w:rsidRDefault="00956484" w:rsidP="0051303F">
      <w:pPr>
        <w:pStyle w:val="NoSpacing"/>
        <w:numPr>
          <w:ilvl w:val="0"/>
          <w:numId w:val="63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The provinces </w:t>
      </w:r>
    </w:p>
    <w:p w14:paraId="7B36A5B9" w14:textId="6EFB6FF7" w:rsidR="00956484" w:rsidRDefault="00956484" w:rsidP="0051303F">
      <w:pPr>
        <w:pStyle w:val="NoSpacing"/>
        <w:numPr>
          <w:ilvl w:val="0"/>
          <w:numId w:val="64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Introduction </w:t>
      </w:r>
    </w:p>
    <w:p w14:paraId="3295087C" w14:textId="77777777" w:rsidR="003D16F8" w:rsidRDefault="00956484" w:rsidP="0051303F">
      <w:pPr>
        <w:pStyle w:val="NoSpacing"/>
        <w:numPr>
          <w:ilvl w:val="0"/>
          <w:numId w:val="63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Provincial jurisdiction ratione materiae </w:t>
      </w:r>
    </w:p>
    <w:p w14:paraId="34419976" w14:textId="4C068E7C" w:rsidR="00956484" w:rsidRPr="003D16F8" w:rsidRDefault="00956484" w:rsidP="0051303F">
      <w:pPr>
        <w:pStyle w:val="NoSpacing"/>
        <w:numPr>
          <w:ilvl w:val="0"/>
          <w:numId w:val="63"/>
        </w:numPr>
        <w:jc w:val="both"/>
        <w:rPr>
          <w:rFonts w:asciiTheme="minorHAnsi" w:hAnsiTheme="minorHAnsi"/>
          <w:lang w:val="en-US"/>
        </w:rPr>
      </w:pPr>
      <w:r w:rsidRPr="003D16F8">
        <w:rPr>
          <w:rFonts w:asciiTheme="minorHAnsi" w:hAnsiTheme="minorHAnsi"/>
          <w:lang w:val="en-US"/>
        </w:rPr>
        <w:t xml:space="preserve">Provincial institutions </w:t>
      </w:r>
    </w:p>
    <w:p w14:paraId="4AED8A4B" w14:textId="77777777" w:rsidR="003D16F8" w:rsidRDefault="00956484" w:rsidP="0051303F">
      <w:pPr>
        <w:pStyle w:val="NoSpacing"/>
        <w:numPr>
          <w:ilvl w:val="0"/>
          <w:numId w:val="65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>The provincial council</w:t>
      </w:r>
    </w:p>
    <w:p w14:paraId="52A8A105" w14:textId="77777777" w:rsidR="003D16F8" w:rsidRDefault="00956484" w:rsidP="0051303F">
      <w:pPr>
        <w:pStyle w:val="NoSpacing"/>
        <w:numPr>
          <w:ilvl w:val="0"/>
          <w:numId w:val="65"/>
        </w:numPr>
        <w:jc w:val="both"/>
        <w:rPr>
          <w:rFonts w:asciiTheme="minorHAnsi" w:hAnsiTheme="minorHAnsi"/>
          <w:lang w:val="en-US"/>
        </w:rPr>
      </w:pPr>
      <w:r w:rsidRPr="003D16F8">
        <w:rPr>
          <w:rFonts w:asciiTheme="minorHAnsi" w:hAnsiTheme="minorHAnsi"/>
          <w:lang w:val="en-US"/>
        </w:rPr>
        <w:t xml:space="preserve">The provincial executive </w:t>
      </w:r>
    </w:p>
    <w:p w14:paraId="48A42635" w14:textId="34C708C8" w:rsidR="00956484" w:rsidRPr="003D16F8" w:rsidRDefault="00956484" w:rsidP="0051303F">
      <w:pPr>
        <w:pStyle w:val="NoSpacing"/>
        <w:numPr>
          <w:ilvl w:val="0"/>
          <w:numId w:val="65"/>
        </w:numPr>
        <w:jc w:val="both"/>
        <w:rPr>
          <w:rFonts w:asciiTheme="minorHAnsi" w:hAnsiTheme="minorHAnsi"/>
          <w:lang w:val="en-US"/>
        </w:rPr>
      </w:pPr>
      <w:r w:rsidRPr="003D16F8">
        <w:rPr>
          <w:rFonts w:asciiTheme="minorHAnsi" w:hAnsiTheme="minorHAnsi"/>
          <w:lang w:val="en-US"/>
        </w:rPr>
        <w:t xml:space="preserve">The provincial governor </w:t>
      </w:r>
    </w:p>
    <w:p w14:paraId="5C5AA4B5" w14:textId="190300F9" w:rsidR="00956484" w:rsidRDefault="00956484" w:rsidP="0051303F">
      <w:pPr>
        <w:pStyle w:val="NoSpacing"/>
        <w:numPr>
          <w:ilvl w:val="0"/>
          <w:numId w:val="60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The municipalities </w:t>
      </w:r>
    </w:p>
    <w:p w14:paraId="219321C4" w14:textId="77777777" w:rsidR="003D16F8" w:rsidRDefault="00956484" w:rsidP="0051303F">
      <w:pPr>
        <w:pStyle w:val="NoSpacing"/>
        <w:numPr>
          <w:ilvl w:val="0"/>
          <w:numId w:val="66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Introduction </w:t>
      </w:r>
    </w:p>
    <w:p w14:paraId="54A0D3BF" w14:textId="77777777" w:rsidR="003D16F8" w:rsidRDefault="00956484" w:rsidP="0051303F">
      <w:pPr>
        <w:pStyle w:val="NoSpacing"/>
        <w:numPr>
          <w:ilvl w:val="0"/>
          <w:numId w:val="66"/>
        </w:numPr>
        <w:jc w:val="both"/>
        <w:rPr>
          <w:rFonts w:asciiTheme="minorHAnsi" w:hAnsiTheme="minorHAnsi"/>
          <w:lang w:val="en-US"/>
        </w:rPr>
      </w:pPr>
      <w:r w:rsidRPr="003D16F8">
        <w:rPr>
          <w:rFonts w:asciiTheme="minorHAnsi" w:hAnsiTheme="minorHAnsi"/>
          <w:lang w:val="en-US"/>
        </w:rPr>
        <w:t xml:space="preserve">Municipal jurisdiction ratione materiae </w:t>
      </w:r>
    </w:p>
    <w:p w14:paraId="39898880" w14:textId="7DDAF974" w:rsidR="00956484" w:rsidRPr="003D16F8" w:rsidRDefault="00956484" w:rsidP="0051303F">
      <w:pPr>
        <w:pStyle w:val="NoSpacing"/>
        <w:numPr>
          <w:ilvl w:val="0"/>
          <w:numId w:val="66"/>
        </w:numPr>
        <w:jc w:val="both"/>
        <w:rPr>
          <w:rFonts w:asciiTheme="minorHAnsi" w:hAnsiTheme="minorHAnsi"/>
          <w:lang w:val="en-US"/>
        </w:rPr>
      </w:pPr>
      <w:r w:rsidRPr="003D16F8">
        <w:rPr>
          <w:rFonts w:asciiTheme="minorHAnsi" w:hAnsiTheme="minorHAnsi"/>
          <w:lang w:val="en-US"/>
        </w:rPr>
        <w:t xml:space="preserve">Municipal institutions </w:t>
      </w:r>
    </w:p>
    <w:p w14:paraId="328A42C5" w14:textId="77777777" w:rsidR="003D16F8" w:rsidRDefault="00956484" w:rsidP="0051303F">
      <w:pPr>
        <w:pStyle w:val="NoSpacing"/>
        <w:numPr>
          <w:ilvl w:val="0"/>
          <w:numId w:val="67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>The municipal council</w:t>
      </w:r>
    </w:p>
    <w:p w14:paraId="600CDA77" w14:textId="77777777" w:rsidR="003D16F8" w:rsidRDefault="00956484" w:rsidP="0051303F">
      <w:pPr>
        <w:pStyle w:val="NoSpacing"/>
        <w:numPr>
          <w:ilvl w:val="0"/>
          <w:numId w:val="67"/>
        </w:numPr>
        <w:jc w:val="both"/>
        <w:rPr>
          <w:rFonts w:asciiTheme="minorHAnsi" w:hAnsiTheme="minorHAnsi"/>
          <w:lang w:val="en-US"/>
        </w:rPr>
      </w:pPr>
      <w:r w:rsidRPr="003D16F8">
        <w:rPr>
          <w:rFonts w:asciiTheme="minorHAnsi" w:hAnsiTheme="minorHAnsi"/>
          <w:lang w:val="en-US"/>
        </w:rPr>
        <w:t>The municipal executive</w:t>
      </w:r>
    </w:p>
    <w:p w14:paraId="5ED529F2" w14:textId="77777777" w:rsidR="003D16F8" w:rsidRDefault="00956484" w:rsidP="0051303F">
      <w:pPr>
        <w:pStyle w:val="NoSpacing"/>
        <w:numPr>
          <w:ilvl w:val="0"/>
          <w:numId w:val="67"/>
        </w:numPr>
        <w:jc w:val="both"/>
        <w:rPr>
          <w:rFonts w:asciiTheme="minorHAnsi" w:hAnsiTheme="minorHAnsi"/>
          <w:lang w:val="en-US"/>
        </w:rPr>
      </w:pPr>
      <w:r w:rsidRPr="003D16F8">
        <w:rPr>
          <w:rFonts w:asciiTheme="minorHAnsi" w:hAnsiTheme="minorHAnsi"/>
          <w:lang w:val="en-US"/>
        </w:rPr>
        <w:t xml:space="preserve">The mayor </w:t>
      </w:r>
    </w:p>
    <w:p w14:paraId="391DB754" w14:textId="2F86BB88" w:rsidR="00956484" w:rsidRPr="003D16F8" w:rsidRDefault="00956484" w:rsidP="0051303F">
      <w:pPr>
        <w:pStyle w:val="NoSpacing"/>
        <w:numPr>
          <w:ilvl w:val="0"/>
          <w:numId w:val="67"/>
        </w:numPr>
        <w:jc w:val="both"/>
        <w:rPr>
          <w:rFonts w:asciiTheme="minorHAnsi" w:hAnsiTheme="minorHAnsi"/>
          <w:lang w:val="en-US"/>
        </w:rPr>
      </w:pPr>
      <w:r w:rsidRPr="003D16F8">
        <w:rPr>
          <w:rFonts w:asciiTheme="minorHAnsi" w:hAnsiTheme="minorHAnsi"/>
          <w:lang w:val="en-US"/>
        </w:rPr>
        <w:t xml:space="preserve">Special arrangements </w:t>
      </w:r>
    </w:p>
    <w:p w14:paraId="440ED912" w14:textId="01077F2E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§2. Functional decentralization </w:t>
      </w:r>
    </w:p>
    <w:p w14:paraId="08AA734A" w14:textId="77777777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</w:p>
    <w:p w14:paraId="0E159901" w14:textId="10F0E49D" w:rsidR="00956484" w:rsidRPr="003D16F8" w:rsidRDefault="00956484" w:rsidP="00956484">
      <w:pPr>
        <w:pStyle w:val="NoSpacing"/>
        <w:jc w:val="both"/>
        <w:rPr>
          <w:rFonts w:asciiTheme="minorHAnsi" w:hAnsiTheme="minorHAnsi"/>
          <w:b/>
          <w:bCs/>
          <w:lang w:val="en-US"/>
        </w:rPr>
      </w:pPr>
      <w:r w:rsidRPr="003D16F8">
        <w:rPr>
          <w:rFonts w:asciiTheme="minorHAnsi" w:hAnsiTheme="minorHAnsi"/>
          <w:b/>
          <w:bCs/>
          <w:lang w:val="en-US"/>
        </w:rPr>
        <w:t xml:space="preserve">Part </w:t>
      </w:r>
      <w:r w:rsidR="003D16F8" w:rsidRPr="003D16F8">
        <w:rPr>
          <w:rFonts w:asciiTheme="minorHAnsi" w:hAnsiTheme="minorHAnsi"/>
          <w:b/>
          <w:bCs/>
          <w:lang w:val="en-US"/>
        </w:rPr>
        <w:t>IV</w:t>
      </w:r>
      <w:r w:rsidRPr="003D16F8">
        <w:rPr>
          <w:rFonts w:asciiTheme="minorHAnsi" w:hAnsiTheme="minorHAnsi"/>
          <w:b/>
          <w:bCs/>
          <w:lang w:val="en-US"/>
        </w:rPr>
        <w:t xml:space="preserve">. Citizenship and the administration of justice </w:t>
      </w:r>
    </w:p>
    <w:p w14:paraId="00C6CAF6" w14:textId="4F264B85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3D16F8">
        <w:rPr>
          <w:rFonts w:asciiTheme="minorHAnsi" w:hAnsiTheme="minorHAnsi"/>
          <w:b/>
          <w:bCs/>
          <w:lang w:val="en-US"/>
        </w:rPr>
        <w:t>Chapter 1.</w:t>
      </w:r>
      <w:r w:rsidRPr="00956484">
        <w:rPr>
          <w:rFonts w:asciiTheme="minorHAnsi" w:hAnsiTheme="minorHAnsi"/>
          <w:lang w:val="en-US"/>
        </w:rPr>
        <w:t xml:space="preserve"> Belgian citizenship </w:t>
      </w:r>
    </w:p>
    <w:p w14:paraId="6564E727" w14:textId="368813C2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§1. Constitutional provisions concerning citizenship </w:t>
      </w:r>
    </w:p>
    <w:p w14:paraId="6B04AE50" w14:textId="27842D3A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§2. The belgian nationality act </w:t>
      </w:r>
    </w:p>
    <w:p w14:paraId="2DA034FD" w14:textId="0E599787" w:rsidR="00956484" w:rsidRPr="00457FA2" w:rsidRDefault="00956484" w:rsidP="0051303F">
      <w:pPr>
        <w:pStyle w:val="NoSpacing"/>
        <w:numPr>
          <w:ilvl w:val="0"/>
          <w:numId w:val="68"/>
        </w:numPr>
        <w:jc w:val="both"/>
        <w:rPr>
          <w:rFonts w:asciiTheme="minorHAnsi" w:hAnsiTheme="minorHAnsi"/>
          <w:lang w:val="en-US"/>
        </w:rPr>
      </w:pPr>
      <w:r w:rsidRPr="00457FA2">
        <w:rPr>
          <w:rFonts w:asciiTheme="minorHAnsi" w:hAnsiTheme="minorHAnsi"/>
          <w:lang w:val="en-US"/>
        </w:rPr>
        <w:t xml:space="preserve">Obtaining belgian nationality </w:t>
      </w:r>
    </w:p>
    <w:p w14:paraId="64B531DC" w14:textId="77777777" w:rsidR="00457FA2" w:rsidRDefault="00956484" w:rsidP="0051303F">
      <w:pPr>
        <w:pStyle w:val="NoSpacing"/>
        <w:numPr>
          <w:ilvl w:val="0"/>
          <w:numId w:val="69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>Attribution of belgian nationality</w:t>
      </w:r>
    </w:p>
    <w:p w14:paraId="6A8B447D" w14:textId="2E649BAE" w:rsidR="00956484" w:rsidRPr="00457FA2" w:rsidRDefault="00956484" w:rsidP="0051303F">
      <w:pPr>
        <w:pStyle w:val="NoSpacing"/>
        <w:numPr>
          <w:ilvl w:val="0"/>
          <w:numId w:val="69"/>
        </w:numPr>
        <w:jc w:val="both"/>
        <w:rPr>
          <w:rFonts w:asciiTheme="minorHAnsi" w:hAnsiTheme="minorHAnsi"/>
          <w:lang w:val="en-US"/>
        </w:rPr>
      </w:pPr>
      <w:r w:rsidRPr="00457FA2">
        <w:rPr>
          <w:rFonts w:asciiTheme="minorHAnsi" w:hAnsiTheme="minorHAnsi"/>
          <w:lang w:val="en-US"/>
        </w:rPr>
        <w:t xml:space="preserve">Acquisition of belgian nationality </w:t>
      </w:r>
    </w:p>
    <w:p w14:paraId="7BCF6485" w14:textId="2A7026DA" w:rsidR="00956484" w:rsidRPr="00956484" w:rsidRDefault="00956484" w:rsidP="0051303F">
      <w:pPr>
        <w:pStyle w:val="NoSpacing"/>
        <w:numPr>
          <w:ilvl w:val="0"/>
          <w:numId w:val="68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Loss of belgian nationality </w:t>
      </w:r>
    </w:p>
    <w:p w14:paraId="4787E07A" w14:textId="6F8BE8BE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457FA2">
        <w:rPr>
          <w:rFonts w:asciiTheme="minorHAnsi" w:hAnsiTheme="minorHAnsi"/>
          <w:b/>
          <w:bCs/>
          <w:lang w:val="en-US"/>
        </w:rPr>
        <w:t>Chapter 2.</w:t>
      </w:r>
      <w:r w:rsidRPr="00956484">
        <w:rPr>
          <w:rFonts w:asciiTheme="minorHAnsi" w:hAnsiTheme="minorHAnsi"/>
          <w:lang w:val="en-US"/>
        </w:rPr>
        <w:t xml:space="preserve"> Fundamental rights and liberties </w:t>
      </w:r>
    </w:p>
    <w:p w14:paraId="4115AF19" w14:textId="77777777" w:rsidR="00457FA2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>§1. General</w:t>
      </w:r>
    </w:p>
    <w:p w14:paraId="4C900654" w14:textId="77777777" w:rsidR="00457FA2" w:rsidRDefault="00956484" w:rsidP="0051303F">
      <w:pPr>
        <w:pStyle w:val="NoSpacing"/>
        <w:numPr>
          <w:ilvl w:val="0"/>
          <w:numId w:val="70"/>
        </w:numPr>
        <w:jc w:val="both"/>
        <w:rPr>
          <w:rFonts w:asciiTheme="minorHAnsi" w:hAnsiTheme="minorHAnsi"/>
          <w:lang w:val="en-US"/>
        </w:rPr>
      </w:pPr>
      <w:r w:rsidRPr="00457FA2">
        <w:rPr>
          <w:rFonts w:asciiTheme="minorHAnsi" w:hAnsiTheme="minorHAnsi"/>
          <w:lang w:val="en-US"/>
        </w:rPr>
        <w:t>Definition</w:t>
      </w:r>
    </w:p>
    <w:p w14:paraId="67005BDC" w14:textId="77777777" w:rsidR="00457FA2" w:rsidRDefault="00956484" w:rsidP="0051303F">
      <w:pPr>
        <w:pStyle w:val="NoSpacing"/>
        <w:numPr>
          <w:ilvl w:val="0"/>
          <w:numId w:val="70"/>
        </w:numPr>
        <w:jc w:val="both"/>
        <w:rPr>
          <w:rFonts w:asciiTheme="minorHAnsi" w:hAnsiTheme="minorHAnsi"/>
          <w:lang w:val="en-US"/>
        </w:rPr>
      </w:pPr>
      <w:r w:rsidRPr="00457FA2">
        <w:rPr>
          <w:rFonts w:asciiTheme="minorHAnsi" w:hAnsiTheme="minorHAnsi"/>
          <w:lang w:val="en-US"/>
        </w:rPr>
        <w:t xml:space="preserve">Sources </w:t>
      </w:r>
    </w:p>
    <w:p w14:paraId="14EDA1A1" w14:textId="77777777" w:rsidR="00457FA2" w:rsidRDefault="00956484" w:rsidP="0051303F">
      <w:pPr>
        <w:pStyle w:val="NoSpacing"/>
        <w:numPr>
          <w:ilvl w:val="0"/>
          <w:numId w:val="70"/>
        </w:numPr>
        <w:jc w:val="both"/>
        <w:rPr>
          <w:rFonts w:asciiTheme="minorHAnsi" w:hAnsiTheme="minorHAnsi"/>
          <w:lang w:val="en-US"/>
        </w:rPr>
      </w:pPr>
      <w:r w:rsidRPr="00457FA2">
        <w:rPr>
          <w:rFonts w:asciiTheme="minorHAnsi" w:hAnsiTheme="minorHAnsi"/>
          <w:lang w:val="en-US"/>
        </w:rPr>
        <w:t xml:space="preserve">Historical outline </w:t>
      </w:r>
    </w:p>
    <w:p w14:paraId="24A2557B" w14:textId="22CC5BE2" w:rsidR="00956484" w:rsidRPr="00457FA2" w:rsidRDefault="00956484" w:rsidP="0051303F">
      <w:pPr>
        <w:pStyle w:val="NoSpacing"/>
        <w:numPr>
          <w:ilvl w:val="0"/>
          <w:numId w:val="70"/>
        </w:numPr>
        <w:jc w:val="both"/>
        <w:rPr>
          <w:rFonts w:asciiTheme="minorHAnsi" w:hAnsiTheme="minorHAnsi"/>
          <w:lang w:val="en-US"/>
        </w:rPr>
      </w:pPr>
      <w:r w:rsidRPr="00457FA2">
        <w:rPr>
          <w:rFonts w:asciiTheme="minorHAnsi" w:hAnsiTheme="minorHAnsi"/>
          <w:lang w:val="en-US"/>
        </w:rPr>
        <w:t xml:space="preserve">General rules </w:t>
      </w:r>
    </w:p>
    <w:p w14:paraId="5CEE5F70" w14:textId="77777777" w:rsidR="00457FA2" w:rsidRDefault="00956484" w:rsidP="0051303F">
      <w:pPr>
        <w:pStyle w:val="NoSpacing"/>
        <w:numPr>
          <w:ilvl w:val="0"/>
          <w:numId w:val="71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Those entitled to rights and liberties </w:t>
      </w:r>
    </w:p>
    <w:p w14:paraId="309407CD" w14:textId="77777777" w:rsidR="00457FA2" w:rsidRDefault="00956484" w:rsidP="0051303F">
      <w:pPr>
        <w:pStyle w:val="NoSpacing"/>
        <w:numPr>
          <w:ilvl w:val="0"/>
          <w:numId w:val="71"/>
        </w:numPr>
        <w:jc w:val="both"/>
        <w:rPr>
          <w:rFonts w:asciiTheme="minorHAnsi" w:hAnsiTheme="minorHAnsi"/>
          <w:lang w:val="en-US"/>
        </w:rPr>
      </w:pPr>
      <w:r w:rsidRPr="00457FA2">
        <w:rPr>
          <w:rFonts w:asciiTheme="minorHAnsi" w:hAnsiTheme="minorHAnsi"/>
          <w:lang w:val="en-US"/>
        </w:rPr>
        <w:t xml:space="preserve">Conditions for restrictions on rights and liberties </w:t>
      </w:r>
    </w:p>
    <w:p w14:paraId="6C86E658" w14:textId="77777777" w:rsidR="00457FA2" w:rsidRDefault="00956484" w:rsidP="0051303F">
      <w:pPr>
        <w:pStyle w:val="NoSpacing"/>
        <w:numPr>
          <w:ilvl w:val="0"/>
          <w:numId w:val="71"/>
        </w:numPr>
        <w:jc w:val="both"/>
        <w:rPr>
          <w:rFonts w:asciiTheme="minorHAnsi" w:hAnsiTheme="minorHAnsi"/>
          <w:lang w:val="en-US"/>
        </w:rPr>
      </w:pPr>
      <w:r w:rsidRPr="00457FA2">
        <w:rPr>
          <w:rFonts w:asciiTheme="minorHAnsi" w:hAnsiTheme="minorHAnsi"/>
          <w:lang w:val="en-US"/>
        </w:rPr>
        <w:t xml:space="preserve">Remedies for violations of rights and liberties under the belgian constitution </w:t>
      </w:r>
    </w:p>
    <w:p w14:paraId="5D752378" w14:textId="77777777" w:rsidR="00457FA2" w:rsidRDefault="00956484" w:rsidP="0051303F">
      <w:pPr>
        <w:pStyle w:val="NoSpacing"/>
        <w:numPr>
          <w:ilvl w:val="0"/>
          <w:numId w:val="71"/>
        </w:numPr>
        <w:jc w:val="both"/>
        <w:rPr>
          <w:rFonts w:asciiTheme="minorHAnsi" w:hAnsiTheme="minorHAnsi"/>
          <w:lang w:val="en-US"/>
        </w:rPr>
      </w:pPr>
      <w:r w:rsidRPr="00457FA2">
        <w:rPr>
          <w:rFonts w:asciiTheme="minorHAnsi" w:hAnsiTheme="minorHAnsi"/>
          <w:lang w:val="en-US"/>
        </w:rPr>
        <w:t xml:space="preserve">Remedies for violations of rights and liberties under international conventions </w:t>
      </w:r>
    </w:p>
    <w:p w14:paraId="5BC65956" w14:textId="49C9E4D6" w:rsidR="00956484" w:rsidRPr="00457FA2" w:rsidRDefault="00457FA2" w:rsidP="0051303F">
      <w:pPr>
        <w:pStyle w:val="NoSpacing"/>
        <w:numPr>
          <w:ilvl w:val="0"/>
          <w:numId w:val="71"/>
        </w:numPr>
        <w:jc w:val="both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R</w:t>
      </w:r>
      <w:r w:rsidR="00956484" w:rsidRPr="00457FA2">
        <w:rPr>
          <w:rFonts w:asciiTheme="minorHAnsi" w:hAnsiTheme="minorHAnsi"/>
          <w:lang w:val="en-US"/>
        </w:rPr>
        <w:t xml:space="preserve">ules having precedence when differences between domestic and international provisions exist </w:t>
      </w:r>
    </w:p>
    <w:p w14:paraId="635E16E0" w14:textId="0B8F08EA" w:rsidR="00956484" w:rsidRDefault="00956484" w:rsidP="0051303F">
      <w:pPr>
        <w:pStyle w:val="NoSpacing"/>
        <w:numPr>
          <w:ilvl w:val="0"/>
          <w:numId w:val="70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lastRenderedPageBreak/>
        <w:t>Equality</w:t>
      </w:r>
    </w:p>
    <w:p w14:paraId="6C3AAA97" w14:textId="77777777" w:rsidR="00457FA2" w:rsidRDefault="00956484" w:rsidP="0051303F">
      <w:pPr>
        <w:pStyle w:val="NoSpacing"/>
        <w:numPr>
          <w:ilvl w:val="0"/>
          <w:numId w:val="72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Freedom and equality </w:t>
      </w:r>
    </w:p>
    <w:p w14:paraId="464FB95D" w14:textId="1C6866C1" w:rsidR="00956484" w:rsidRPr="00457FA2" w:rsidRDefault="00956484" w:rsidP="0051303F">
      <w:pPr>
        <w:pStyle w:val="NoSpacing"/>
        <w:numPr>
          <w:ilvl w:val="0"/>
          <w:numId w:val="72"/>
        </w:numPr>
        <w:jc w:val="both"/>
        <w:rPr>
          <w:rFonts w:asciiTheme="minorHAnsi" w:hAnsiTheme="minorHAnsi"/>
          <w:lang w:val="en-US"/>
        </w:rPr>
      </w:pPr>
      <w:r w:rsidRPr="00457FA2">
        <w:rPr>
          <w:rFonts w:asciiTheme="minorHAnsi" w:hAnsiTheme="minorHAnsi"/>
          <w:lang w:val="en-US"/>
        </w:rPr>
        <w:t xml:space="preserve">Protection of equality and non-discrimination in belgium </w:t>
      </w:r>
    </w:p>
    <w:p w14:paraId="06BD5C76" w14:textId="0A1B73A4" w:rsid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§2. Civil and political rights </w:t>
      </w:r>
    </w:p>
    <w:p w14:paraId="65ECB626" w14:textId="77777777" w:rsidR="00457FA2" w:rsidRDefault="00457FA2" w:rsidP="0051303F">
      <w:pPr>
        <w:pStyle w:val="NoSpacing"/>
        <w:numPr>
          <w:ilvl w:val="0"/>
          <w:numId w:val="73"/>
        </w:numPr>
        <w:jc w:val="both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Sources</w:t>
      </w:r>
    </w:p>
    <w:p w14:paraId="2990D889" w14:textId="79204464" w:rsidR="00956484" w:rsidRPr="00457FA2" w:rsidRDefault="00956484" w:rsidP="0051303F">
      <w:pPr>
        <w:pStyle w:val="NoSpacing"/>
        <w:numPr>
          <w:ilvl w:val="0"/>
          <w:numId w:val="73"/>
        </w:numPr>
        <w:jc w:val="both"/>
        <w:rPr>
          <w:rFonts w:asciiTheme="minorHAnsi" w:hAnsiTheme="minorHAnsi"/>
          <w:lang w:val="en-US"/>
        </w:rPr>
      </w:pPr>
      <w:r w:rsidRPr="00457FA2">
        <w:rPr>
          <w:rFonts w:asciiTheme="minorHAnsi" w:hAnsiTheme="minorHAnsi"/>
          <w:lang w:val="en-US"/>
        </w:rPr>
        <w:t xml:space="preserve">Individual integrity, liberty and security </w:t>
      </w:r>
    </w:p>
    <w:p w14:paraId="25B2A07D" w14:textId="77777777" w:rsidR="00457FA2" w:rsidRDefault="00956484" w:rsidP="0051303F">
      <w:pPr>
        <w:pStyle w:val="NoSpacing"/>
        <w:numPr>
          <w:ilvl w:val="0"/>
          <w:numId w:val="74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The right to life and individual integrity </w:t>
      </w:r>
    </w:p>
    <w:p w14:paraId="21EDC91A" w14:textId="5EA2C6D4" w:rsidR="00956484" w:rsidRPr="00457FA2" w:rsidRDefault="00956484" w:rsidP="0051303F">
      <w:pPr>
        <w:pStyle w:val="NoSpacing"/>
        <w:numPr>
          <w:ilvl w:val="0"/>
          <w:numId w:val="74"/>
        </w:numPr>
        <w:jc w:val="both"/>
        <w:rPr>
          <w:rFonts w:asciiTheme="minorHAnsi" w:hAnsiTheme="minorHAnsi"/>
          <w:lang w:val="en-US"/>
        </w:rPr>
      </w:pPr>
      <w:r w:rsidRPr="00457FA2">
        <w:rPr>
          <w:rFonts w:asciiTheme="minorHAnsi" w:hAnsiTheme="minorHAnsi"/>
          <w:lang w:val="en-US"/>
        </w:rPr>
        <w:t xml:space="preserve">The right to liberty and security of person </w:t>
      </w:r>
    </w:p>
    <w:p w14:paraId="4D7736A3" w14:textId="1CC20BEF" w:rsidR="00457FA2" w:rsidRDefault="00956484" w:rsidP="0051303F">
      <w:pPr>
        <w:pStyle w:val="NoSpacing"/>
        <w:numPr>
          <w:ilvl w:val="0"/>
          <w:numId w:val="73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>Intellectual freedoms</w:t>
      </w:r>
    </w:p>
    <w:p w14:paraId="5315529C" w14:textId="77777777" w:rsidR="00457FA2" w:rsidRDefault="00956484" w:rsidP="0051303F">
      <w:pPr>
        <w:pStyle w:val="NoSpacing"/>
        <w:numPr>
          <w:ilvl w:val="0"/>
          <w:numId w:val="75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>Freedom of expression</w:t>
      </w:r>
    </w:p>
    <w:p w14:paraId="7DC89C2B" w14:textId="77777777" w:rsidR="00457FA2" w:rsidRDefault="00956484" w:rsidP="0051303F">
      <w:pPr>
        <w:pStyle w:val="NoSpacing"/>
        <w:numPr>
          <w:ilvl w:val="0"/>
          <w:numId w:val="75"/>
        </w:numPr>
        <w:jc w:val="both"/>
        <w:rPr>
          <w:rFonts w:asciiTheme="minorHAnsi" w:hAnsiTheme="minorHAnsi"/>
          <w:lang w:val="en-US"/>
        </w:rPr>
      </w:pPr>
      <w:r w:rsidRPr="00457FA2">
        <w:rPr>
          <w:rFonts w:asciiTheme="minorHAnsi" w:hAnsiTheme="minorHAnsi"/>
          <w:lang w:val="en-US"/>
        </w:rPr>
        <w:t xml:space="preserve">Freedom of education </w:t>
      </w:r>
    </w:p>
    <w:p w14:paraId="1793DD15" w14:textId="77777777" w:rsidR="00457FA2" w:rsidRDefault="00956484" w:rsidP="0051303F">
      <w:pPr>
        <w:pStyle w:val="NoSpacing"/>
        <w:numPr>
          <w:ilvl w:val="0"/>
          <w:numId w:val="75"/>
        </w:numPr>
        <w:jc w:val="both"/>
        <w:rPr>
          <w:rFonts w:asciiTheme="minorHAnsi" w:hAnsiTheme="minorHAnsi"/>
          <w:lang w:val="en-US"/>
        </w:rPr>
      </w:pPr>
      <w:r w:rsidRPr="00457FA2">
        <w:rPr>
          <w:rFonts w:asciiTheme="minorHAnsi" w:hAnsiTheme="minorHAnsi"/>
          <w:lang w:val="en-US"/>
        </w:rPr>
        <w:t xml:space="preserve">Freedom of assembly and of association </w:t>
      </w:r>
    </w:p>
    <w:p w14:paraId="16D2202B" w14:textId="12C12ACE" w:rsidR="00956484" w:rsidRPr="00457FA2" w:rsidRDefault="00956484" w:rsidP="0051303F">
      <w:pPr>
        <w:pStyle w:val="NoSpacing"/>
        <w:numPr>
          <w:ilvl w:val="0"/>
          <w:numId w:val="75"/>
        </w:numPr>
        <w:jc w:val="both"/>
        <w:rPr>
          <w:rFonts w:asciiTheme="minorHAnsi" w:hAnsiTheme="minorHAnsi"/>
          <w:lang w:val="en-US"/>
        </w:rPr>
      </w:pPr>
      <w:r w:rsidRPr="00457FA2">
        <w:rPr>
          <w:rFonts w:asciiTheme="minorHAnsi" w:hAnsiTheme="minorHAnsi"/>
          <w:lang w:val="en-US"/>
        </w:rPr>
        <w:t xml:space="preserve">The right to address petitions </w:t>
      </w:r>
    </w:p>
    <w:p w14:paraId="3D708AEC" w14:textId="4300DFF3" w:rsidR="00457FA2" w:rsidRPr="00457FA2" w:rsidRDefault="00956484" w:rsidP="0051303F">
      <w:pPr>
        <w:pStyle w:val="NoSpacing"/>
        <w:numPr>
          <w:ilvl w:val="0"/>
          <w:numId w:val="73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>The right to respect for private and family life</w:t>
      </w:r>
    </w:p>
    <w:p w14:paraId="4735F6DE" w14:textId="77777777" w:rsidR="00457FA2" w:rsidRDefault="00956484" w:rsidP="0051303F">
      <w:pPr>
        <w:pStyle w:val="NoSpacing"/>
        <w:numPr>
          <w:ilvl w:val="0"/>
          <w:numId w:val="76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The right to respect for private life </w:t>
      </w:r>
    </w:p>
    <w:p w14:paraId="748A9A05" w14:textId="77777777" w:rsidR="00457FA2" w:rsidRDefault="00956484" w:rsidP="0051303F">
      <w:pPr>
        <w:pStyle w:val="NoSpacing"/>
        <w:numPr>
          <w:ilvl w:val="0"/>
          <w:numId w:val="76"/>
        </w:numPr>
        <w:jc w:val="both"/>
        <w:rPr>
          <w:rFonts w:asciiTheme="minorHAnsi" w:hAnsiTheme="minorHAnsi"/>
          <w:lang w:val="en-US"/>
        </w:rPr>
      </w:pPr>
      <w:r w:rsidRPr="00457FA2">
        <w:rPr>
          <w:rFonts w:asciiTheme="minorHAnsi" w:hAnsiTheme="minorHAnsi"/>
          <w:lang w:val="en-US"/>
        </w:rPr>
        <w:t xml:space="preserve">The right to respect of family life </w:t>
      </w:r>
    </w:p>
    <w:p w14:paraId="12B8E139" w14:textId="7DD1CBF6" w:rsidR="00956484" w:rsidRPr="00457FA2" w:rsidRDefault="00956484" w:rsidP="0051303F">
      <w:pPr>
        <w:pStyle w:val="NoSpacing"/>
        <w:numPr>
          <w:ilvl w:val="0"/>
          <w:numId w:val="76"/>
        </w:numPr>
        <w:jc w:val="both"/>
        <w:rPr>
          <w:rFonts w:asciiTheme="minorHAnsi" w:hAnsiTheme="minorHAnsi"/>
          <w:lang w:val="en-US"/>
        </w:rPr>
      </w:pPr>
      <w:r w:rsidRPr="00457FA2">
        <w:rPr>
          <w:rFonts w:asciiTheme="minorHAnsi" w:hAnsiTheme="minorHAnsi"/>
          <w:lang w:val="en-US"/>
        </w:rPr>
        <w:t xml:space="preserve">The rights of the child </w:t>
      </w:r>
    </w:p>
    <w:p w14:paraId="59A4F317" w14:textId="25F2FF71" w:rsidR="00956484" w:rsidRDefault="00956484" w:rsidP="0051303F">
      <w:pPr>
        <w:pStyle w:val="NoSpacing"/>
        <w:numPr>
          <w:ilvl w:val="0"/>
          <w:numId w:val="73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>Due process rights</w:t>
      </w:r>
    </w:p>
    <w:p w14:paraId="280E99B7" w14:textId="26061F22" w:rsidR="00956484" w:rsidRDefault="00956484" w:rsidP="0051303F">
      <w:pPr>
        <w:pStyle w:val="NoSpacing"/>
        <w:numPr>
          <w:ilvl w:val="0"/>
          <w:numId w:val="77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Introduction </w:t>
      </w:r>
    </w:p>
    <w:p w14:paraId="011814F9" w14:textId="77777777" w:rsidR="00457FA2" w:rsidRDefault="00956484" w:rsidP="0051303F">
      <w:pPr>
        <w:pStyle w:val="NoSpacing"/>
        <w:numPr>
          <w:ilvl w:val="0"/>
          <w:numId w:val="77"/>
        </w:numPr>
        <w:jc w:val="both"/>
        <w:rPr>
          <w:rFonts w:asciiTheme="minorHAnsi" w:hAnsiTheme="minorHAnsi"/>
          <w:lang w:val="en-US"/>
        </w:rPr>
      </w:pPr>
      <w:r w:rsidRPr="00457FA2">
        <w:rPr>
          <w:rFonts w:asciiTheme="minorHAnsi" w:hAnsiTheme="minorHAnsi"/>
          <w:lang w:val="en-US"/>
        </w:rPr>
        <w:t xml:space="preserve">Scope of the guarantees </w:t>
      </w:r>
    </w:p>
    <w:p w14:paraId="522E059E" w14:textId="3B2121BD" w:rsidR="00956484" w:rsidRPr="00457FA2" w:rsidRDefault="00956484" w:rsidP="0051303F">
      <w:pPr>
        <w:pStyle w:val="NoSpacing"/>
        <w:numPr>
          <w:ilvl w:val="0"/>
          <w:numId w:val="77"/>
        </w:numPr>
        <w:jc w:val="both"/>
        <w:rPr>
          <w:rFonts w:asciiTheme="minorHAnsi" w:hAnsiTheme="minorHAnsi"/>
          <w:lang w:val="en-US"/>
        </w:rPr>
      </w:pPr>
      <w:r w:rsidRPr="00457FA2">
        <w:rPr>
          <w:rFonts w:asciiTheme="minorHAnsi" w:hAnsiTheme="minorHAnsi"/>
          <w:lang w:val="en-US"/>
        </w:rPr>
        <w:t xml:space="preserve">Substance of the guarantees </w:t>
      </w:r>
    </w:p>
    <w:p w14:paraId="75FAB24A" w14:textId="32E1F29B" w:rsidR="00457FA2" w:rsidRPr="00457FA2" w:rsidRDefault="00956484" w:rsidP="0051303F">
      <w:pPr>
        <w:pStyle w:val="NoSpacing"/>
        <w:numPr>
          <w:ilvl w:val="0"/>
          <w:numId w:val="73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>Peaceful enjoyment of possessions</w:t>
      </w:r>
    </w:p>
    <w:p w14:paraId="215CC99F" w14:textId="0016D74D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§3. Social, economic and cultural rights </w:t>
      </w:r>
    </w:p>
    <w:p w14:paraId="11DF5592" w14:textId="65FCCA6B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457FA2">
        <w:rPr>
          <w:rFonts w:asciiTheme="minorHAnsi" w:hAnsiTheme="minorHAnsi"/>
          <w:b/>
          <w:bCs/>
          <w:lang w:val="en-US"/>
        </w:rPr>
        <w:t>Chapter 3.</w:t>
      </w:r>
      <w:r w:rsidRPr="00956484">
        <w:rPr>
          <w:rFonts w:asciiTheme="minorHAnsi" w:hAnsiTheme="minorHAnsi"/>
          <w:lang w:val="en-US"/>
        </w:rPr>
        <w:t xml:space="preserve"> Constitutional safeguards for specific groups and minorities </w:t>
      </w:r>
    </w:p>
    <w:p w14:paraId="11DB0F76" w14:textId="77777777" w:rsidR="00457FA2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§1. Language groups </w:t>
      </w:r>
    </w:p>
    <w:p w14:paraId="0267E11E" w14:textId="77777777" w:rsidR="00FF7168" w:rsidRDefault="00956484" w:rsidP="00FF7168">
      <w:pPr>
        <w:pStyle w:val="NoSpacing"/>
        <w:numPr>
          <w:ilvl w:val="0"/>
          <w:numId w:val="80"/>
        </w:numPr>
        <w:jc w:val="both"/>
        <w:rPr>
          <w:rFonts w:asciiTheme="minorHAnsi" w:hAnsiTheme="minorHAnsi"/>
          <w:lang w:val="en-US"/>
        </w:rPr>
      </w:pPr>
      <w:r w:rsidRPr="00FF7168">
        <w:rPr>
          <w:rFonts w:asciiTheme="minorHAnsi" w:hAnsiTheme="minorHAnsi"/>
          <w:lang w:val="en-US"/>
        </w:rPr>
        <w:t xml:space="preserve">Checks and balances </w:t>
      </w:r>
    </w:p>
    <w:p w14:paraId="480B223A" w14:textId="77777777" w:rsidR="00FF7168" w:rsidRDefault="00956484" w:rsidP="00FF7168">
      <w:pPr>
        <w:pStyle w:val="NoSpacing"/>
        <w:numPr>
          <w:ilvl w:val="0"/>
          <w:numId w:val="80"/>
        </w:numPr>
        <w:jc w:val="both"/>
        <w:rPr>
          <w:rFonts w:asciiTheme="minorHAnsi" w:hAnsiTheme="minorHAnsi"/>
          <w:lang w:val="en-US"/>
        </w:rPr>
      </w:pPr>
      <w:r w:rsidRPr="00FF7168">
        <w:rPr>
          <w:rFonts w:asciiTheme="minorHAnsi" w:hAnsiTheme="minorHAnsi"/>
          <w:lang w:val="en-US"/>
        </w:rPr>
        <w:t xml:space="preserve">Territorial autonomy </w:t>
      </w:r>
    </w:p>
    <w:p w14:paraId="16795FF5" w14:textId="75CCACB9" w:rsidR="00956484" w:rsidRPr="00FF7168" w:rsidRDefault="00956484" w:rsidP="00FF7168">
      <w:pPr>
        <w:pStyle w:val="NoSpacing"/>
        <w:numPr>
          <w:ilvl w:val="0"/>
          <w:numId w:val="80"/>
        </w:numPr>
        <w:jc w:val="both"/>
        <w:rPr>
          <w:rFonts w:asciiTheme="minorHAnsi" w:hAnsiTheme="minorHAnsi"/>
          <w:lang w:val="en-US"/>
        </w:rPr>
      </w:pPr>
      <w:r w:rsidRPr="00FF7168">
        <w:rPr>
          <w:rFonts w:asciiTheme="minorHAnsi" w:hAnsiTheme="minorHAnsi"/>
          <w:lang w:val="en-US"/>
        </w:rPr>
        <w:t xml:space="preserve">Official languages legislation </w:t>
      </w:r>
    </w:p>
    <w:p w14:paraId="1ABDAAE4" w14:textId="77777777" w:rsidR="00FF7168" w:rsidRDefault="00956484" w:rsidP="00FF7168">
      <w:pPr>
        <w:pStyle w:val="NoSpacing"/>
        <w:numPr>
          <w:ilvl w:val="0"/>
          <w:numId w:val="101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>Introduction</w:t>
      </w:r>
    </w:p>
    <w:p w14:paraId="13534A66" w14:textId="77777777" w:rsidR="00FF7168" w:rsidRDefault="00956484" w:rsidP="00FF7168">
      <w:pPr>
        <w:pStyle w:val="NoSpacing"/>
        <w:numPr>
          <w:ilvl w:val="0"/>
          <w:numId w:val="101"/>
        </w:numPr>
        <w:jc w:val="both"/>
        <w:rPr>
          <w:rFonts w:asciiTheme="minorHAnsi" w:hAnsiTheme="minorHAnsi"/>
          <w:lang w:val="en-US"/>
        </w:rPr>
      </w:pPr>
      <w:r w:rsidRPr="00FF7168">
        <w:rPr>
          <w:rFonts w:asciiTheme="minorHAnsi" w:hAnsiTheme="minorHAnsi"/>
          <w:lang w:val="en-US"/>
        </w:rPr>
        <w:t xml:space="preserve">The use of languages in administrative matters </w:t>
      </w:r>
    </w:p>
    <w:p w14:paraId="1A34678E" w14:textId="77777777" w:rsidR="00FF7168" w:rsidRDefault="00956484" w:rsidP="00FF7168">
      <w:pPr>
        <w:pStyle w:val="NoSpacing"/>
        <w:numPr>
          <w:ilvl w:val="0"/>
          <w:numId w:val="101"/>
        </w:numPr>
        <w:jc w:val="both"/>
        <w:rPr>
          <w:rFonts w:asciiTheme="minorHAnsi" w:hAnsiTheme="minorHAnsi"/>
          <w:lang w:val="en-US"/>
        </w:rPr>
      </w:pPr>
      <w:r w:rsidRPr="00FF7168">
        <w:rPr>
          <w:rFonts w:asciiTheme="minorHAnsi" w:hAnsiTheme="minorHAnsi"/>
          <w:lang w:val="en-US"/>
        </w:rPr>
        <w:t xml:space="preserve">Official languages before the courts </w:t>
      </w:r>
    </w:p>
    <w:p w14:paraId="333AB730" w14:textId="77777777" w:rsidR="00FF7168" w:rsidRDefault="00956484" w:rsidP="00FF7168">
      <w:pPr>
        <w:pStyle w:val="NoSpacing"/>
        <w:numPr>
          <w:ilvl w:val="0"/>
          <w:numId w:val="101"/>
        </w:numPr>
        <w:jc w:val="both"/>
        <w:rPr>
          <w:rFonts w:asciiTheme="minorHAnsi" w:hAnsiTheme="minorHAnsi"/>
          <w:lang w:val="en-US"/>
        </w:rPr>
      </w:pPr>
      <w:r w:rsidRPr="00FF7168">
        <w:rPr>
          <w:rFonts w:asciiTheme="minorHAnsi" w:hAnsiTheme="minorHAnsi"/>
          <w:lang w:val="en-US"/>
        </w:rPr>
        <w:t xml:space="preserve">Official languages in legislative matters </w:t>
      </w:r>
    </w:p>
    <w:p w14:paraId="12BAB05E" w14:textId="77777777" w:rsidR="00FF7168" w:rsidRDefault="00956484" w:rsidP="00FF7168">
      <w:pPr>
        <w:pStyle w:val="NoSpacing"/>
        <w:numPr>
          <w:ilvl w:val="0"/>
          <w:numId w:val="101"/>
        </w:numPr>
        <w:jc w:val="both"/>
        <w:rPr>
          <w:rFonts w:asciiTheme="minorHAnsi" w:hAnsiTheme="minorHAnsi"/>
          <w:lang w:val="en-US"/>
        </w:rPr>
      </w:pPr>
      <w:r w:rsidRPr="00FF7168">
        <w:rPr>
          <w:rFonts w:asciiTheme="minorHAnsi" w:hAnsiTheme="minorHAnsi"/>
          <w:lang w:val="en-US"/>
        </w:rPr>
        <w:t xml:space="preserve">Official languages in the armed forces </w:t>
      </w:r>
    </w:p>
    <w:p w14:paraId="4D857453" w14:textId="77777777" w:rsidR="00FF7168" w:rsidRDefault="00956484" w:rsidP="00FF7168">
      <w:pPr>
        <w:pStyle w:val="NoSpacing"/>
        <w:numPr>
          <w:ilvl w:val="0"/>
          <w:numId w:val="101"/>
        </w:numPr>
        <w:jc w:val="both"/>
        <w:rPr>
          <w:rFonts w:asciiTheme="minorHAnsi" w:hAnsiTheme="minorHAnsi"/>
          <w:lang w:val="en-US"/>
        </w:rPr>
      </w:pPr>
      <w:r w:rsidRPr="00FF7168">
        <w:rPr>
          <w:rFonts w:asciiTheme="minorHAnsi" w:hAnsiTheme="minorHAnsi"/>
          <w:lang w:val="en-US"/>
        </w:rPr>
        <w:t xml:space="preserve">Official languages in education </w:t>
      </w:r>
    </w:p>
    <w:p w14:paraId="6EAA0309" w14:textId="764EF121" w:rsidR="00956484" w:rsidRPr="00FF7168" w:rsidRDefault="00956484" w:rsidP="00FF7168">
      <w:pPr>
        <w:pStyle w:val="NoSpacing"/>
        <w:numPr>
          <w:ilvl w:val="0"/>
          <w:numId w:val="101"/>
        </w:numPr>
        <w:jc w:val="both"/>
        <w:rPr>
          <w:rFonts w:asciiTheme="minorHAnsi" w:hAnsiTheme="minorHAnsi"/>
          <w:lang w:val="en-US"/>
        </w:rPr>
      </w:pPr>
      <w:r w:rsidRPr="00FF7168">
        <w:rPr>
          <w:rFonts w:asciiTheme="minorHAnsi" w:hAnsiTheme="minorHAnsi"/>
          <w:lang w:val="en-US"/>
        </w:rPr>
        <w:t xml:space="preserve">Official languages in employment and commerce </w:t>
      </w:r>
    </w:p>
    <w:p w14:paraId="0B43561A" w14:textId="799F5A06" w:rsidR="00956484" w:rsidRPr="000E50C0" w:rsidRDefault="00956484" w:rsidP="00FF7168">
      <w:pPr>
        <w:pStyle w:val="NoSpacing"/>
        <w:numPr>
          <w:ilvl w:val="0"/>
          <w:numId w:val="80"/>
        </w:numPr>
        <w:jc w:val="both"/>
        <w:rPr>
          <w:rFonts w:asciiTheme="minorHAnsi" w:hAnsiTheme="minorHAnsi"/>
          <w:lang w:val="en-US"/>
        </w:rPr>
      </w:pPr>
      <w:r w:rsidRPr="000E50C0">
        <w:rPr>
          <w:rFonts w:asciiTheme="minorHAnsi" w:hAnsiTheme="minorHAnsi"/>
          <w:lang w:val="en-US"/>
        </w:rPr>
        <w:t>International protection of language groups</w:t>
      </w:r>
    </w:p>
    <w:p w14:paraId="314AD13A" w14:textId="5EA39187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§2. Ideological minorities </w:t>
      </w:r>
    </w:p>
    <w:p w14:paraId="3772F351" w14:textId="77777777" w:rsidR="00457FA2" w:rsidRDefault="00457FA2" w:rsidP="0051303F">
      <w:pPr>
        <w:pStyle w:val="NoSpacing"/>
        <w:numPr>
          <w:ilvl w:val="0"/>
          <w:numId w:val="80"/>
        </w:numPr>
        <w:jc w:val="both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‘P</w:t>
      </w:r>
      <w:r w:rsidR="00956484" w:rsidRPr="00457FA2">
        <w:rPr>
          <w:rFonts w:asciiTheme="minorHAnsi" w:hAnsiTheme="minorHAnsi"/>
          <w:lang w:val="en-US"/>
        </w:rPr>
        <w:t>illarization’</w:t>
      </w:r>
    </w:p>
    <w:p w14:paraId="0370187C" w14:textId="3490F0CF" w:rsidR="00956484" w:rsidRPr="00457FA2" w:rsidRDefault="00956484" w:rsidP="0051303F">
      <w:pPr>
        <w:pStyle w:val="NoSpacing"/>
        <w:numPr>
          <w:ilvl w:val="0"/>
          <w:numId w:val="80"/>
        </w:numPr>
        <w:jc w:val="both"/>
        <w:rPr>
          <w:rFonts w:asciiTheme="minorHAnsi" w:hAnsiTheme="minorHAnsi"/>
          <w:lang w:val="en-US"/>
        </w:rPr>
      </w:pPr>
      <w:r w:rsidRPr="00457FA2">
        <w:rPr>
          <w:rFonts w:asciiTheme="minorHAnsi" w:hAnsiTheme="minorHAnsi"/>
          <w:lang w:val="en-US"/>
        </w:rPr>
        <w:t>Constitutional provisions and their statutory implementation</w:t>
      </w:r>
    </w:p>
    <w:p w14:paraId="7E67FECC" w14:textId="1BD990BA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§3. Non-discrimination, gender equality and the elimination of racism </w:t>
      </w:r>
    </w:p>
    <w:p w14:paraId="76A6C953" w14:textId="33E86002" w:rsidR="00956484" w:rsidRPr="00457FA2" w:rsidRDefault="00956484" w:rsidP="0051303F">
      <w:pPr>
        <w:pStyle w:val="NoSpacing"/>
        <w:numPr>
          <w:ilvl w:val="0"/>
          <w:numId w:val="81"/>
        </w:numPr>
        <w:jc w:val="both"/>
        <w:rPr>
          <w:rFonts w:asciiTheme="minorHAnsi" w:hAnsiTheme="minorHAnsi"/>
          <w:lang w:val="en-US"/>
        </w:rPr>
      </w:pPr>
      <w:r w:rsidRPr="00457FA2">
        <w:rPr>
          <w:rFonts w:asciiTheme="minorHAnsi" w:hAnsiTheme="minorHAnsi"/>
          <w:lang w:val="en-US"/>
        </w:rPr>
        <w:t>Anti-discrimination</w:t>
      </w:r>
    </w:p>
    <w:p w14:paraId="186790B8" w14:textId="5F9057F5" w:rsidR="00457FA2" w:rsidRDefault="00956484" w:rsidP="0051303F">
      <w:pPr>
        <w:pStyle w:val="NoSpacing"/>
        <w:numPr>
          <w:ilvl w:val="0"/>
          <w:numId w:val="82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>Grounds of discrimination</w:t>
      </w:r>
    </w:p>
    <w:p w14:paraId="582B3548" w14:textId="77777777" w:rsidR="00457FA2" w:rsidRDefault="00956484" w:rsidP="0051303F">
      <w:pPr>
        <w:pStyle w:val="NoSpacing"/>
        <w:numPr>
          <w:ilvl w:val="0"/>
          <w:numId w:val="82"/>
        </w:numPr>
        <w:jc w:val="both"/>
        <w:rPr>
          <w:rFonts w:asciiTheme="minorHAnsi" w:hAnsiTheme="minorHAnsi"/>
          <w:lang w:val="en-US"/>
        </w:rPr>
      </w:pPr>
      <w:r w:rsidRPr="00457FA2">
        <w:rPr>
          <w:rFonts w:asciiTheme="minorHAnsi" w:hAnsiTheme="minorHAnsi"/>
          <w:lang w:val="en-US"/>
        </w:rPr>
        <w:t xml:space="preserve">Prohibited behaviour </w:t>
      </w:r>
    </w:p>
    <w:p w14:paraId="4E80CBD4" w14:textId="77777777" w:rsidR="00457FA2" w:rsidRDefault="00956484" w:rsidP="0051303F">
      <w:pPr>
        <w:pStyle w:val="NoSpacing"/>
        <w:numPr>
          <w:ilvl w:val="0"/>
          <w:numId w:val="82"/>
        </w:numPr>
        <w:jc w:val="both"/>
        <w:rPr>
          <w:rFonts w:asciiTheme="minorHAnsi" w:hAnsiTheme="minorHAnsi"/>
          <w:lang w:val="en-US"/>
        </w:rPr>
      </w:pPr>
      <w:r w:rsidRPr="00457FA2">
        <w:rPr>
          <w:rFonts w:asciiTheme="minorHAnsi" w:hAnsiTheme="minorHAnsi"/>
          <w:lang w:val="en-US"/>
        </w:rPr>
        <w:t xml:space="preserve">Scope of application </w:t>
      </w:r>
    </w:p>
    <w:p w14:paraId="7C19553B" w14:textId="77777777" w:rsidR="00457FA2" w:rsidRDefault="00956484" w:rsidP="0051303F">
      <w:pPr>
        <w:pStyle w:val="NoSpacing"/>
        <w:numPr>
          <w:ilvl w:val="0"/>
          <w:numId w:val="82"/>
        </w:numPr>
        <w:jc w:val="both"/>
        <w:rPr>
          <w:rFonts w:asciiTheme="minorHAnsi" w:hAnsiTheme="minorHAnsi"/>
          <w:lang w:val="en-US"/>
        </w:rPr>
      </w:pPr>
      <w:r w:rsidRPr="00457FA2">
        <w:rPr>
          <w:rFonts w:asciiTheme="minorHAnsi" w:hAnsiTheme="minorHAnsi"/>
          <w:lang w:val="en-US"/>
        </w:rPr>
        <w:t xml:space="preserve">Justifications </w:t>
      </w:r>
    </w:p>
    <w:p w14:paraId="7B5F231C" w14:textId="427776E7" w:rsidR="00956484" w:rsidRPr="00457FA2" w:rsidRDefault="00956484" w:rsidP="0051303F">
      <w:pPr>
        <w:pStyle w:val="NoSpacing"/>
        <w:numPr>
          <w:ilvl w:val="0"/>
          <w:numId w:val="82"/>
        </w:numPr>
        <w:jc w:val="both"/>
        <w:rPr>
          <w:rFonts w:asciiTheme="minorHAnsi" w:hAnsiTheme="minorHAnsi"/>
          <w:lang w:val="en-US"/>
        </w:rPr>
      </w:pPr>
      <w:r w:rsidRPr="00457FA2">
        <w:rPr>
          <w:rFonts w:asciiTheme="minorHAnsi" w:hAnsiTheme="minorHAnsi"/>
          <w:lang w:val="en-US"/>
        </w:rPr>
        <w:t xml:space="preserve">Remedies and procedures </w:t>
      </w:r>
    </w:p>
    <w:p w14:paraId="6EBCD5AD" w14:textId="77777777" w:rsidR="00457FA2" w:rsidRDefault="00956484" w:rsidP="0051303F">
      <w:pPr>
        <w:pStyle w:val="NoSpacing"/>
        <w:numPr>
          <w:ilvl w:val="0"/>
          <w:numId w:val="81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>Gender equality</w:t>
      </w:r>
    </w:p>
    <w:p w14:paraId="3389AE0E" w14:textId="2D2E92A7" w:rsidR="00956484" w:rsidRPr="00457FA2" w:rsidRDefault="00956484" w:rsidP="0051303F">
      <w:pPr>
        <w:pStyle w:val="NoSpacing"/>
        <w:numPr>
          <w:ilvl w:val="0"/>
          <w:numId w:val="81"/>
        </w:numPr>
        <w:jc w:val="both"/>
        <w:rPr>
          <w:rFonts w:asciiTheme="minorHAnsi" w:hAnsiTheme="minorHAnsi"/>
          <w:lang w:val="en-US"/>
        </w:rPr>
      </w:pPr>
      <w:r w:rsidRPr="00457FA2">
        <w:rPr>
          <w:rFonts w:asciiTheme="minorHAnsi" w:hAnsiTheme="minorHAnsi"/>
          <w:lang w:val="en-US"/>
        </w:rPr>
        <w:t xml:space="preserve">Elimination of racism and discrimination based on race </w:t>
      </w:r>
    </w:p>
    <w:p w14:paraId="16EBB455" w14:textId="73AA6048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457FA2">
        <w:rPr>
          <w:rFonts w:asciiTheme="minorHAnsi" w:hAnsiTheme="minorHAnsi"/>
          <w:b/>
          <w:bCs/>
          <w:lang w:val="en-US"/>
        </w:rPr>
        <w:t>Chapter 4.</w:t>
      </w:r>
      <w:r w:rsidRPr="00956484">
        <w:rPr>
          <w:rFonts w:asciiTheme="minorHAnsi" w:hAnsiTheme="minorHAnsi"/>
          <w:lang w:val="en-US"/>
        </w:rPr>
        <w:t xml:space="preserve"> Judicial control of administrative action </w:t>
      </w:r>
    </w:p>
    <w:p w14:paraId="6B71D9F9" w14:textId="33FBC19F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§1. Preventive legal protections </w:t>
      </w:r>
    </w:p>
    <w:p w14:paraId="09C40F09" w14:textId="14D9784E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lastRenderedPageBreak/>
        <w:t xml:space="preserve">§2. Judicial review </w:t>
      </w:r>
    </w:p>
    <w:p w14:paraId="11439DB9" w14:textId="77777777" w:rsidR="00C454D6" w:rsidRDefault="00956484" w:rsidP="0051303F">
      <w:pPr>
        <w:pStyle w:val="NoSpacing"/>
        <w:numPr>
          <w:ilvl w:val="0"/>
          <w:numId w:val="83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>Introduction</w:t>
      </w:r>
    </w:p>
    <w:p w14:paraId="0ADA274D" w14:textId="77777777" w:rsidR="00C454D6" w:rsidRDefault="00956484" w:rsidP="0051303F">
      <w:pPr>
        <w:pStyle w:val="NoSpacing"/>
        <w:numPr>
          <w:ilvl w:val="0"/>
          <w:numId w:val="83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 xml:space="preserve">Grounds for judicial review </w:t>
      </w:r>
    </w:p>
    <w:p w14:paraId="44F8CC8E" w14:textId="5087F54B" w:rsidR="00956484" w:rsidRPr="00C454D6" w:rsidRDefault="00956484" w:rsidP="0051303F">
      <w:pPr>
        <w:pStyle w:val="NoSpacing"/>
        <w:numPr>
          <w:ilvl w:val="0"/>
          <w:numId w:val="83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 xml:space="preserve">Procedure and relief available </w:t>
      </w:r>
    </w:p>
    <w:p w14:paraId="2BD84963" w14:textId="77777777" w:rsidR="00C454D6" w:rsidRDefault="00956484" w:rsidP="0051303F">
      <w:pPr>
        <w:pStyle w:val="NoSpacing"/>
        <w:numPr>
          <w:ilvl w:val="0"/>
          <w:numId w:val="84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>Defence of illegality</w:t>
      </w:r>
    </w:p>
    <w:p w14:paraId="1376D817" w14:textId="1EDD537B" w:rsidR="00956484" w:rsidRPr="00C454D6" w:rsidRDefault="00956484" w:rsidP="0051303F">
      <w:pPr>
        <w:pStyle w:val="NoSpacing"/>
        <w:numPr>
          <w:ilvl w:val="0"/>
          <w:numId w:val="84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 xml:space="preserve">Claims for damages </w:t>
      </w:r>
    </w:p>
    <w:p w14:paraId="3E020F57" w14:textId="77777777" w:rsidR="00C454D6" w:rsidRDefault="00956484" w:rsidP="0051303F">
      <w:pPr>
        <w:pStyle w:val="NoSpacing"/>
        <w:numPr>
          <w:ilvl w:val="0"/>
          <w:numId w:val="85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>Tort claims against the state, public servants</w:t>
      </w:r>
    </w:p>
    <w:p w14:paraId="540036C2" w14:textId="77777777" w:rsidR="00C454D6" w:rsidRDefault="00956484" w:rsidP="0051303F">
      <w:pPr>
        <w:pStyle w:val="NoSpacing"/>
        <w:numPr>
          <w:ilvl w:val="0"/>
          <w:numId w:val="85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 xml:space="preserve">Actions for nuisance </w:t>
      </w:r>
    </w:p>
    <w:p w14:paraId="5469DD26" w14:textId="77777777" w:rsidR="00C454D6" w:rsidRDefault="00956484" w:rsidP="0051303F">
      <w:pPr>
        <w:pStyle w:val="NoSpacing"/>
        <w:numPr>
          <w:ilvl w:val="0"/>
          <w:numId w:val="85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 xml:space="preserve">Awards of special damages by the council of state </w:t>
      </w:r>
    </w:p>
    <w:p w14:paraId="3255BE6C" w14:textId="3F9F115C" w:rsidR="00956484" w:rsidRPr="00C454D6" w:rsidRDefault="00956484" w:rsidP="0051303F">
      <w:pPr>
        <w:pStyle w:val="NoSpacing"/>
        <w:numPr>
          <w:ilvl w:val="0"/>
          <w:numId w:val="85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 xml:space="preserve">Enforceability of judgments against administrative authorities </w:t>
      </w:r>
    </w:p>
    <w:p w14:paraId="1E770BC7" w14:textId="297187DC" w:rsidR="00956484" w:rsidRDefault="00956484" w:rsidP="0051303F">
      <w:pPr>
        <w:pStyle w:val="NoSpacing"/>
        <w:numPr>
          <w:ilvl w:val="0"/>
          <w:numId w:val="84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Annulment appeals and appeals for stays of execution </w:t>
      </w:r>
    </w:p>
    <w:p w14:paraId="5183369A" w14:textId="3121B54B" w:rsidR="00956484" w:rsidRPr="00FF7168" w:rsidRDefault="00956484" w:rsidP="00956484">
      <w:pPr>
        <w:pStyle w:val="NoSpacing"/>
        <w:numPr>
          <w:ilvl w:val="0"/>
          <w:numId w:val="83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>Other remedies</w:t>
      </w:r>
    </w:p>
    <w:p w14:paraId="31D2960D" w14:textId="7BF3B353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b/>
          <w:bCs/>
          <w:lang w:val="en-US"/>
        </w:rPr>
        <w:t>Chapter 5</w:t>
      </w:r>
      <w:r w:rsidRPr="00956484">
        <w:rPr>
          <w:rFonts w:asciiTheme="minorHAnsi" w:hAnsiTheme="minorHAnsi"/>
          <w:lang w:val="en-US"/>
        </w:rPr>
        <w:t xml:space="preserve">. Rights and status of foreigners </w:t>
      </w:r>
    </w:p>
    <w:p w14:paraId="76D33DF9" w14:textId="02AAC480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§1. Constitutional rights and protections </w:t>
      </w:r>
    </w:p>
    <w:p w14:paraId="5682ACF6" w14:textId="77777777" w:rsidR="00C454D6" w:rsidRDefault="00956484" w:rsidP="0051303F">
      <w:pPr>
        <w:pStyle w:val="NoSpacing"/>
        <w:numPr>
          <w:ilvl w:val="0"/>
          <w:numId w:val="86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>Equal protection</w:t>
      </w:r>
    </w:p>
    <w:p w14:paraId="3300EA75" w14:textId="23AA476C" w:rsidR="00956484" w:rsidRPr="00C454D6" w:rsidRDefault="00956484" w:rsidP="0051303F">
      <w:pPr>
        <w:pStyle w:val="NoSpacing"/>
        <w:numPr>
          <w:ilvl w:val="0"/>
          <w:numId w:val="86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 xml:space="preserve">Restrictions </w:t>
      </w:r>
    </w:p>
    <w:p w14:paraId="452F4E17" w14:textId="0150A753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§2. Immigration and naturalization of foreigners </w:t>
      </w:r>
    </w:p>
    <w:p w14:paraId="42D39C0D" w14:textId="22FFBAA6" w:rsidR="00956484" w:rsidRPr="00C454D6" w:rsidRDefault="00956484" w:rsidP="0051303F">
      <w:pPr>
        <w:pStyle w:val="NoSpacing"/>
        <w:numPr>
          <w:ilvl w:val="0"/>
          <w:numId w:val="87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 xml:space="preserve">Immigration and deportation </w:t>
      </w:r>
    </w:p>
    <w:p w14:paraId="696ABA4A" w14:textId="77777777" w:rsidR="00C454D6" w:rsidRDefault="00956484" w:rsidP="0051303F">
      <w:pPr>
        <w:pStyle w:val="NoSpacing"/>
        <w:numPr>
          <w:ilvl w:val="0"/>
          <w:numId w:val="88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>Entry to belgian territory</w:t>
      </w:r>
    </w:p>
    <w:p w14:paraId="377DE519" w14:textId="750F5CDF" w:rsidR="00956484" w:rsidRPr="00C454D6" w:rsidRDefault="00956484" w:rsidP="0051303F">
      <w:pPr>
        <w:pStyle w:val="NoSpacing"/>
        <w:numPr>
          <w:ilvl w:val="0"/>
          <w:numId w:val="88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 xml:space="preserve">Exclusion from belgian territory </w:t>
      </w:r>
    </w:p>
    <w:p w14:paraId="73CAC5F2" w14:textId="05A1A8D3" w:rsidR="00956484" w:rsidRDefault="00956484" w:rsidP="0051303F">
      <w:pPr>
        <w:pStyle w:val="NoSpacing"/>
        <w:numPr>
          <w:ilvl w:val="0"/>
          <w:numId w:val="87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Extradition </w:t>
      </w:r>
    </w:p>
    <w:p w14:paraId="4518DB43" w14:textId="597D063E" w:rsidR="00956484" w:rsidRDefault="00956484" w:rsidP="0051303F">
      <w:pPr>
        <w:pStyle w:val="NoSpacing"/>
        <w:numPr>
          <w:ilvl w:val="0"/>
          <w:numId w:val="87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Substantive and procedural rights in exclusion and extradition cases </w:t>
      </w:r>
    </w:p>
    <w:p w14:paraId="65A0670A" w14:textId="259726A8" w:rsidR="00956484" w:rsidRDefault="00956484" w:rsidP="0051303F">
      <w:pPr>
        <w:pStyle w:val="NoSpacing"/>
        <w:numPr>
          <w:ilvl w:val="0"/>
          <w:numId w:val="89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The immigration and asylum act </w:t>
      </w:r>
    </w:p>
    <w:p w14:paraId="61BBCB74" w14:textId="32193935" w:rsidR="00C454D6" w:rsidRPr="00C454D6" w:rsidRDefault="00956484" w:rsidP="0051303F">
      <w:pPr>
        <w:pStyle w:val="NoSpacing"/>
        <w:numPr>
          <w:ilvl w:val="0"/>
          <w:numId w:val="89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Human rights conventions </w:t>
      </w:r>
    </w:p>
    <w:p w14:paraId="229AEFB5" w14:textId="77777777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</w:p>
    <w:p w14:paraId="2CEAAAA7" w14:textId="7F0B3F48" w:rsidR="00956484" w:rsidRPr="00C454D6" w:rsidRDefault="00956484" w:rsidP="00956484">
      <w:pPr>
        <w:pStyle w:val="NoSpacing"/>
        <w:jc w:val="both"/>
        <w:rPr>
          <w:rFonts w:asciiTheme="minorHAnsi" w:hAnsiTheme="minorHAnsi"/>
          <w:b/>
          <w:bCs/>
          <w:lang w:val="en-US"/>
        </w:rPr>
      </w:pPr>
      <w:r w:rsidRPr="00C454D6">
        <w:rPr>
          <w:rFonts w:asciiTheme="minorHAnsi" w:hAnsiTheme="minorHAnsi"/>
          <w:b/>
          <w:bCs/>
          <w:lang w:val="en-US"/>
        </w:rPr>
        <w:t xml:space="preserve">Part </w:t>
      </w:r>
      <w:r w:rsidR="00C454D6" w:rsidRPr="00C454D6">
        <w:rPr>
          <w:rFonts w:asciiTheme="minorHAnsi" w:hAnsiTheme="minorHAnsi"/>
          <w:b/>
          <w:bCs/>
          <w:lang w:val="en-US"/>
        </w:rPr>
        <w:t>V</w:t>
      </w:r>
      <w:r w:rsidRPr="00C454D6">
        <w:rPr>
          <w:rFonts w:asciiTheme="minorHAnsi" w:hAnsiTheme="minorHAnsi"/>
          <w:b/>
          <w:bCs/>
          <w:lang w:val="en-US"/>
        </w:rPr>
        <w:t>. Specific issues 269</w:t>
      </w:r>
    </w:p>
    <w:p w14:paraId="6E0A07BF" w14:textId="37EF7B65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b/>
          <w:bCs/>
          <w:lang w:val="en-US"/>
        </w:rPr>
        <w:t>Chapter 1.</w:t>
      </w:r>
      <w:r w:rsidRPr="00956484">
        <w:rPr>
          <w:rFonts w:asciiTheme="minorHAnsi" w:hAnsiTheme="minorHAnsi"/>
          <w:lang w:val="en-US"/>
        </w:rPr>
        <w:t xml:space="preserve"> War, treaty and foreign affairs powers </w:t>
      </w:r>
    </w:p>
    <w:p w14:paraId="11D80EB8" w14:textId="162BF8E1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§1. National defence and the police services </w:t>
      </w:r>
    </w:p>
    <w:p w14:paraId="28B964B7" w14:textId="46B3982B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§2. Foreign relations and the impact of restructuring the state </w:t>
      </w:r>
    </w:p>
    <w:p w14:paraId="0F8912C5" w14:textId="77777777" w:rsidR="00C454D6" w:rsidRDefault="00956484" w:rsidP="0051303F">
      <w:pPr>
        <w:pStyle w:val="NoSpacing"/>
        <w:numPr>
          <w:ilvl w:val="0"/>
          <w:numId w:val="90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 xml:space="preserve">Introduction </w:t>
      </w:r>
    </w:p>
    <w:p w14:paraId="4701E530" w14:textId="77777777" w:rsidR="00C454D6" w:rsidRDefault="00956484" w:rsidP="0051303F">
      <w:pPr>
        <w:pStyle w:val="NoSpacing"/>
        <w:numPr>
          <w:ilvl w:val="0"/>
          <w:numId w:val="90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 xml:space="preserve">The treaty-making power </w:t>
      </w:r>
    </w:p>
    <w:p w14:paraId="1030703C" w14:textId="77777777" w:rsidR="00C454D6" w:rsidRDefault="00956484" w:rsidP="0051303F">
      <w:pPr>
        <w:pStyle w:val="NoSpacing"/>
        <w:numPr>
          <w:ilvl w:val="0"/>
          <w:numId w:val="91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 xml:space="preserve">General principles </w:t>
      </w:r>
    </w:p>
    <w:p w14:paraId="7314644F" w14:textId="77777777" w:rsidR="00C454D6" w:rsidRDefault="00956484" w:rsidP="0051303F">
      <w:pPr>
        <w:pStyle w:val="NoSpacing"/>
        <w:numPr>
          <w:ilvl w:val="0"/>
          <w:numId w:val="91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>Treaties and ‘mixed jurisdiction’</w:t>
      </w:r>
    </w:p>
    <w:p w14:paraId="5D825454" w14:textId="7A5391FC" w:rsidR="00956484" w:rsidRPr="00C454D6" w:rsidRDefault="00956484" w:rsidP="0051303F">
      <w:pPr>
        <w:pStyle w:val="NoSpacing"/>
        <w:numPr>
          <w:ilvl w:val="0"/>
          <w:numId w:val="91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 xml:space="preserve">The co-operation agreement of 8 march 1994 </w:t>
      </w:r>
    </w:p>
    <w:p w14:paraId="6BEA0DC1" w14:textId="46B6B787" w:rsidR="00956484" w:rsidRDefault="00956484" w:rsidP="0051303F">
      <w:pPr>
        <w:pStyle w:val="NoSpacing"/>
        <w:numPr>
          <w:ilvl w:val="0"/>
          <w:numId w:val="92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Negotiating and concluding mixed jurisdiction treaties </w:t>
      </w:r>
    </w:p>
    <w:p w14:paraId="414E210E" w14:textId="77777777" w:rsidR="00C454D6" w:rsidRDefault="00956484" w:rsidP="0051303F">
      <w:pPr>
        <w:pStyle w:val="NoSpacing"/>
        <w:numPr>
          <w:ilvl w:val="0"/>
          <w:numId w:val="92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>Approving and ratifying mixed jurisdiction treaties</w:t>
      </w:r>
    </w:p>
    <w:p w14:paraId="680FD055" w14:textId="6CDEFAF3" w:rsidR="00956484" w:rsidRPr="00C454D6" w:rsidRDefault="00956484" w:rsidP="0051303F">
      <w:pPr>
        <w:pStyle w:val="NoSpacing"/>
        <w:numPr>
          <w:ilvl w:val="0"/>
          <w:numId w:val="92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 xml:space="preserve">Implementing and terminating mixed jurisdiction treaties </w:t>
      </w:r>
    </w:p>
    <w:p w14:paraId="41B82DFC" w14:textId="49C19344" w:rsidR="00956484" w:rsidRDefault="00956484" w:rsidP="0051303F">
      <w:pPr>
        <w:pStyle w:val="NoSpacing"/>
        <w:numPr>
          <w:ilvl w:val="0"/>
          <w:numId w:val="91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>Mechanisms ensuring the coherence of foreign policy</w:t>
      </w:r>
    </w:p>
    <w:p w14:paraId="51C905F8" w14:textId="69FD9823" w:rsidR="00956484" w:rsidRDefault="00956484" w:rsidP="0051303F">
      <w:pPr>
        <w:pStyle w:val="NoSpacing"/>
        <w:numPr>
          <w:ilvl w:val="0"/>
          <w:numId w:val="90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>Diplomatic representation and representation in international and supranational organizations</w:t>
      </w:r>
    </w:p>
    <w:p w14:paraId="097D84FE" w14:textId="77777777" w:rsidR="00C454D6" w:rsidRDefault="00956484" w:rsidP="0051303F">
      <w:pPr>
        <w:pStyle w:val="NoSpacing"/>
        <w:numPr>
          <w:ilvl w:val="0"/>
          <w:numId w:val="93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Diplomatic representation of belgium </w:t>
      </w:r>
    </w:p>
    <w:p w14:paraId="469820DD" w14:textId="1BD65B69" w:rsidR="00956484" w:rsidRPr="00C454D6" w:rsidRDefault="00956484" w:rsidP="0051303F">
      <w:pPr>
        <w:pStyle w:val="NoSpacing"/>
        <w:numPr>
          <w:ilvl w:val="0"/>
          <w:numId w:val="93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 xml:space="preserve">Representation of belgium in international and supranational organizations </w:t>
      </w:r>
    </w:p>
    <w:p w14:paraId="55318DB5" w14:textId="79F08DF0" w:rsidR="00956484" w:rsidRDefault="00956484" w:rsidP="0051303F">
      <w:pPr>
        <w:pStyle w:val="NoSpacing"/>
        <w:numPr>
          <w:ilvl w:val="0"/>
          <w:numId w:val="94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The european union </w:t>
      </w:r>
    </w:p>
    <w:p w14:paraId="69164745" w14:textId="45B0FAD2" w:rsidR="00956484" w:rsidRPr="00C454D6" w:rsidRDefault="00956484" w:rsidP="0051303F">
      <w:pPr>
        <w:pStyle w:val="NoSpacing"/>
        <w:numPr>
          <w:ilvl w:val="0"/>
          <w:numId w:val="94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 xml:space="preserve">Other organizations </w:t>
      </w:r>
    </w:p>
    <w:p w14:paraId="16B91F33" w14:textId="5CEF8386" w:rsidR="00956484" w:rsidRDefault="00956484" w:rsidP="0051303F">
      <w:pPr>
        <w:pStyle w:val="NoSpacing"/>
        <w:numPr>
          <w:ilvl w:val="0"/>
          <w:numId w:val="90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>Proceedings before international and supranational tribunals; substitution mechanism</w:t>
      </w:r>
    </w:p>
    <w:p w14:paraId="56EEA80A" w14:textId="1FFD4841" w:rsidR="00956484" w:rsidRPr="00C454D6" w:rsidRDefault="00956484" w:rsidP="0051303F">
      <w:pPr>
        <w:pStyle w:val="NoSpacing"/>
        <w:numPr>
          <w:ilvl w:val="0"/>
          <w:numId w:val="90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 xml:space="preserve">Parliamentary involvement in developing european law </w:t>
      </w:r>
    </w:p>
    <w:p w14:paraId="5E36F6A2" w14:textId="71B9B90E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b/>
          <w:bCs/>
          <w:lang w:val="en-US"/>
        </w:rPr>
        <w:t>Chapter 2.</w:t>
      </w:r>
      <w:r w:rsidRPr="00956484">
        <w:rPr>
          <w:rFonts w:asciiTheme="minorHAnsi" w:hAnsiTheme="minorHAnsi"/>
          <w:lang w:val="en-US"/>
        </w:rPr>
        <w:t xml:space="preserve"> Taxing and spending power </w:t>
      </w:r>
    </w:p>
    <w:p w14:paraId="7DA08DE6" w14:textId="19922296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§1. The federal state </w:t>
      </w:r>
    </w:p>
    <w:p w14:paraId="4F68F9C5" w14:textId="01CC2274" w:rsidR="00C454D6" w:rsidRDefault="00C454D6" w:rsidP="0051303F">
      <w:pPr>
        <w:pStyle w:val="NoSpacing"/>
        <w:numPr>
          <w:ilvl w:val="0"/>
          <w:numId w:val="95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Taxing power </w:t>
      </w:r>
      <w:r w:rsidRPr="00C454D6">
        <w:rPr>
          <w:rFonts w:asciiTheme="minorHAnsi" w:hAnsiTheme="minorHAnsi"/>
          <w:lang w:val="en-US"/>
        </w:rPr>
        <w:t xml:space="preserve"> </w:t>
      </w:r>
    </w:p>
    <w:p w14:paraId="6345AAB9" w14:textId="4224E39F" w:rsidR="00956484" w:rsidRDefault="00956484" w:rsidP="0051303F">
      <w:pPr>
        <w:pStyle w:val="NoSpacing"/>
        <w:numPr>
          <w:ilvl w:val="0"/>
          <w:numId w:val="96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Constitutional principles </w:t>
      </w:r>
    </w:p>
    <w:p w14:paraId="0B815BBC" w14:textId="77777777" w:rsidR="00C454D6" w:rsidRDefault="00956484" w:rsidP="0051303F">
      <w:pPr>
        <w:pStyle w:val="NoSpacing"/>
        <w:numPr>
          <w:ilvl w:val="0"/>
          <w:numId w:val="97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lastRenderedPageBreak/>
        <w:t xml:space="preserve">The principle of legality </w:t>
      </w:r>
    </w:p>
    <w:p w14:paraId="1DB6DFCF" w14:textId="77777777" w:rsidR="00C454D6" w:rsidRDefault="00956484" w:rsidP="0051303F">
      <w:pPr>
        <w:pStyle w:val="NoSpacing"/>
        <w:numPr>
          <w:ilvl w:val="0"/>
          <w:numId w:val="97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 xml:space="preserve">The principle of annual terms </w:t>
      </w:r>
    </w:p>
    <w:p w14:paraId="01AC9916" w14:textId="12CB5635" w:rsidR="00956484" w:rsidRPr="00C454D6" w:rsidRDefault="00956484" w:rsidP="0051303F">
      <w:pPr>
        <w:pStyle w:val="NoSpacing"/>
        <w:numPr>
          <w:ilvl w:val="0"/>
          <w:numId w:val="97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 xml:space="preserve">The principle of equality </w:t>
      </w:r>
    </w:p>
    <w:p w14:paraId="55798542" w14:textId="39E4D67C" w:rsidR="00956484" w:rsidRDefault="00956484" w:rsidP="0051303F">
      <w:pPr>
        <w:pStyle w:val="NoSpacing"/>
        <w:numPr>
          <w:ilvl w:val="0"/>
          <w:numId w:val="95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>Spending power</w:t>
      </w:r>
    </w:p>
    <w:p w14:paraId="31FA0B86" w14:textId="79133B4B" w:rsidR="00956484" w:rsidRDefault="00956484" w:rsidP="0051303F">
      <w:pPr>
        <w:pStyle w:val="NoSpacing"/>
        <w:numPr>
          <w:ilvl w:val="0"/>
          <w:numId w:val="98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>The principle of legality</w:t>
      </w:r>
    </w:p>
    <w:p w14:paraId="36B0BF5E" w14:textId="77777777" w:rsidR="00C454D6" w:rsidRDefault="00956484" w:rsidP="0051303F">
      <w:pPr>
        <w:pStyle w:val="NoSpacing"/>
        <w:numPr>
          <w:ilvl w:val="0"/>
          <w:numId w:val="98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 xml:space="preserve">The principle of annual terms </w:t>
      </w:r>
    </w:p>
    <w:p w14:paraId="084AA3D7" w14:textId="77777777" w:rsidR="00C454D6" w:rsidRDefault="00956484" w:rsidP="0051303F">
      <w:pPr>
        <w:pStyle w:val="NoSpacing"/>
        <w:numPr>
          <w:ilvl w:val="0"/>
          <w:numId w:val="98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 xml:space="preserve">The principle of universality </w:t>
      </w:r>
    </w:p>
    <w:p w14:paraId="7C3A8CC1" w14:textId="77777777" w:rsidR="00C454D6" w:rsidRDefault="00956484" w:rsidP="0051303F">
      <w:pPr>
        <w:pStyle w:val="NoSpacing"/>
        <w:numPr>
          <w:ilvl w:val="0"/>
          <w:numId w:val="98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 xml:space="preserve">The principle of non-transferability </w:t>
      </w:r>
    </w:p>
    <w:p w14:paraId="34EFA857" w14:textId="5BCA5563" w:rsidR="00956484" w:rsidRPr="00C454D6" w:rsidRDefault="00956484" w:rsidP="0051303F">
      <w:pPr>
        <w:pStyle w:val="NoSpacing"/>
        <w:numPr>
          <w:ilvl w:val="0"/>
          <w:numId w:val="98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 xml:space="preserve">The public nature of the budget and its accounts </w:t>
      </w:r>
    </w:p>
    <w:p w14:paraId="6919EEE4" w14:textId="51C9C8A9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§2. The communities and the regions </w:t>
      </w:r>
    </w:p>
    <w:p w14:paraId="22EE8024" w14:textId="1BBCAE31" w:rsidR="00956484" w:rsidRPr="00C454D6" w:rsidRDefault="00956484" w:rsidP="0051303F">
      <w:pPr>
        <w:pStyle w:val="NoSpacing"/>
        <w:numPr>
          <w:ilvl w:val="0"/>
          <w:numId w:val="99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 xml:space="preserve">Autonomous or general taxing power </w:t>
      </w:r>
    </w:p>
    <w:p w14:paraId="11B994CD" w14:textId="7ABDA156" w:rsidR="00C454D6" w:rsidRDefault="00C454D6" w:rsidP="0051303F">
      <w:pPr>
        <w:pStyle w:val="NoSpacing"/>
        <w:numPr>
          <w:ilvl w:val="0"/>
          <w:numId w:val="100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Main features </w:t>
      </w:r>
    </w:p>
    <w:p w14:paraId="4B20E8BD" w14:textId="77777777" w:rsidR="00C454D6" w:rsidRDefault="00C454D6" w:rsidP="0051303F">
      <w:pPr>
        <w:pStyle w:val="NoSpacing"/>
        <w:numPr>
          <w:ilvl w:val="0"/>
          <w:numId w:val="100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 xml:space="preserve">Restrictions </w:t>
      </w:r>
    </w:p>
    <w:p w14:paraId="48812488" w14:textId="0C4EEE84" w:rsidR="00C454D6" w:rsidRPr="00C454D6" w:rsidRDefault="00C454D6" w:rsidP="0051303F">
      <w:pPr>
        <w:pStyle w:val="NoSpacing"/>
        <w:numPr>
          <w:ilvl w:val="0"/>
          <w:numId w:val="100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 xml:space="preserve">Other conditions </w:t>
      </w:r>
    </w:p>
    <w:p w14:paraId="646CCC2E" w14:textId="77777777" w:rsidR="00C454D6" w:rsidRDefault="00956484" w:rsidP="0051303F">
      <w:pPr>
        <w:pStyle w:val="NoSpacing"/>
        <w:numPr>
          <w:ilvl w:val="0"/>
          <w:numId w:val="99"/>
        </w:numPr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>Additional taxing powers: regional taxes</w:t>
      </w:r>
    </w:p>
    <w:p w14:paraId="1C79E05B" w14:textId="77777777" w:rsidR="00C454D6" w:rsidRDefault="00956484" w:rsidP="0051303F">
      <w:pPr>
        <w:pStyle w:val="NoSpacing"/>
        <w:numPr>
          <w:ilvl w:val="0"/>
          <w:numId w:val="99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 xml:space="preserve">Transfers from federal tax revenue </w:t>
      </w:r>
    </w:p>
    <w:p w14:paraId="38F8D93E" w14:textId="77777777" w:rsidR="00C454D6" w:rsidRDefault="00956484" w:rsidP="0051303F">
      <w:pPr>
        <w:pStyle w:val="NoSpacing"/>
        <w:numPr>
          <w:ilvl w:val="0"/>
          <w:numId w:val="99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 xml:space="preserve">Non-fiscal revenues </w:t>
      </w:r>
      <w:r w:rsidR="00C454D6" w:rsidRPr="00C454D6">
        <w:rPr>
          <w:rFonts w:asciiTheme="minorHAnsi" w:hAnsiTheme="minorHAnsi"/>
          <w:lang w:val="en-US"/>
        </w:rPr>
        <w:t xml:space="preserve"> </w:t>
      </w:r>
    </w:p>
    <w:p w14:paraId="0FBF98C1" w14:textId="77777777" w:rsidR="00C454D6" w:rsidRDefault="00956484" w:rsidP="0051303F">
      <w:pPr>
        <w:pStyle w:val="NoSpacing"/>
        <w:numPr>
          <w:ilvl w:val="0"/>
          <w:numId w:val="99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 xml:space="preserve">Loans </w:t>
      </w:r>
      <w:r w:rsidR="00C454D6" w:rsidRPr="00C454D6">
        <w:rPr>
          <w:rFonts w:asciiTheme="minorHAnsi" w:hAnsiTheme="minorHAnsi"/>
          <w:lang w:val="en-US"/>
        </w:rPr>
        <w:t xml:space="preserve"> </w:t>
      </w:r>
    </w:p>
    <w:p w14:paraId="095A0005" w14:textId="77777777" w:rsidR="00C454D6" w:rsidRDefault="00956484" w:rsidP="0051303F">
      <w:pPr>
        <w:pStyle w:val="NoSpacing"/>
        <w:numPr>
          <w:ilvl w:val="0"/>
          <w:numId w:val="99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 xml:space="preserve">Solidarity mechanisms </w:t>
      </w:r>
    </w:p>
    <w:p w14:paraId="15059387" w14:textId="77777777" w:rsidR="00C454D6" w:rsidRDefault="00956484" w:rsidP="0051303F">
      <w:pPr>
        <w:pStyle w:val="NoSpacing"/>
        <w:numPr>
          <w:ilvl w:val="0"/>
          <w:numId w:val="99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 xml:space="preserve">Tax administration </w:t>
      </w:r>
    </w:p>
    <w:p w14:paraId="3D59972F" w14:textId="4F413E73" w:rsidR="00956484" w:rsidRPr="00C454D6" w:rsidRDefault="00956484" w:rsidP="0051303F">
      <w:pPr>
        <w:pStyle w:val="NoSpacing"/>
        <w:numPr>
          <w:ilvl w:val="0"/>
          <w:numId w:val="99"/>
        </w:numPr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lang w:val="en-US"/>
        </w:rPr>
        <w:t xml:space="preserve">Spending powers </w:t>
      </w:r>
    </w:p>
    <w:p w14:paraId="3109B952" w14:textId="7288DE14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§3. The decentralized authorities </w:t>
      </w:r>
    </w:p>
    <w:p w14:paraId="628D9738" w14:textId="6BC2D74D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C454D6">
        <w:rPr>
          <w:rFonts w:asciiTheme="minorHAnsi" w:hAnsiTheme="minorHAnsi"/>
          <w:b/>
          <w:bCs/>
          <w:lang w:val="en-US"/>
        </w:rPr>
        <w:t>Chapter 3.</w:t>
      </w:r>
      <w:r w:rsidRPr="00956484">
        <w:rPr>
          <w:rFonts w:asciiTheme="minorHAnsi" w:hAnsiTheme="minorHAnsi"/>
          <w:lang w:val="en-US"/>
        </w:rPr>
        <w:t xml:space="preserve"> Emergency laws </w:t>
      </w:r>
    </w:p>
    <w:p w14:paraId="30771A44" w14:textId="71FC4606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0E50C0">
        <w:rPr>
          <w:rFonts w:asciiTheme="minorHAnsi" w:hAnsiTheme="minorHAnsi"/>
          <w:b/>
          <w:bCs/>
          <w:lang w:val="en-US"/>
        </w:rPr>
        <w:t>Chapter 4.</w:t>
      </w:r>
      <w:r w:rsidRPr="00956484">
        <w:rPr>
          <w:rFonts w:asciiTheme="minorHAnsi" w:hAnsiTheme="minorHAnsi"/>
          <w:lang w:val="en-US"/>
        </w:rPr>
        <w:t xml:space="preserve"> The constitutional relationship between church and state </w:t>
      </w:r>
    </w:p>
    <w:p w14:paraId="643778F2" w14:textId="77DC279E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§1. Introduction </w:t>
      </w:r>
    </w:p>
    <w:p w14:paraId="3F27B860" w14:textId="27D2D1CC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§2. Freedom of religion </w:t>
      </w:r>
    </w:p>
    <w:p w14:paraId="71D91A42" w14:textId="3F930327" w:rsidR="00956484" w:rsidRPr="00956484" w:rsidRDefault="00956484" w:rsidP="00956484">
      <w:pPr>
        <w:pStyle w:val="NoSpacing"/>
        <w:jc w:val="both"/>
        <w:rPr>
          <w:rFonts w:asciiTheme="minorHAnsi" w:hAnsiTheme="minorHAnsi"/>
          <w:lang w:val="en-US"/>
        </w:rPr>
      </w:pPr>
      <w:r w:rsidRPr="00956484">
        <w:rPr>
          <w:rFonts w:asciiTheme="minorHAnsi" w:hAnsiTheme="minorHAnsi"/>
          <w:lang w:val="en-US"/>
        </w:rPr>
        <w:t xml:space="preserve">§3. Official recognition of a religion and its effects </w:t>
      </w:r>
    </w:p>
    <w:p w14:paraId="60F190CB" w14:textId="77777777" w:rsidR="00956484" w:rsidRDefault="00956484" w:rsidP="00E417F9">
      <w:pPr>
        <w:pStyle w:val="NoSpacing"/>
        <w:jc w:val="both"/>
        <w:rPr>
          <w:rFonts w:asciiTheme="minorHAnsi" w:hAnsiTheme="minorHAnsi"/>
          <w:lang w:val="en-US"/>
        </w:rPr>
      </w:pPr>
    </w:p>
    <w:p w14:paraId="613A5D6D" w14:textId="77777777" w:rsidR="00957B48" w:rsidRDefault="00957B48" w:rsidP="00957B48">
      <w:pPr>
        <w:pStyle w:val="NoSpacing"/>
        <w:jc w:val="both"/>
        <w:rPr>
          <w:rFonts w:asciiTheme="minorHAnsi" w:hAnsiTheme="minorHAnsi"/>
          <w:b/>
          <w:bCs/>
          <w:lang w:val="en-US"/>
        </w:rPr>
      </w:pPr>
      <w:r w:rsidRPr="00E417F9">
        <w:rPr>
          <w:rFonts w:asciiTheme="minorHAnsi" w:hAnsiTheme="minorHAnsi"/>
          <w:b/>
          <w:bCs/>
          <w:lang w:val="en-US"/>
        </w:rPr>
        <w:t>Selected bibliography</w:t>
      </w:r>
    </w:p>
    <w:p w14:paraId="09D9FAC3" w14:textId="3C365D1D" w:rsidR="006B5609" w:rsidRPr="00E417F9" w:rsidRDefault="006B5609" w:rsidP="00957B48">
      <w:pPr>
        <w:pStyle w:val="NoSpacing"/>
        <w:jc w:val="both"/>
        <w:rPr>
          <w:rFonts w:asciiTheme="minorHAnsi" w:hAnsiTheme="minorHAnsi"/>
          <w:b/>
          <w:bCs/>
          <w:lang w:val="en-US"/>
        </w:rPr>
      </w:pPr>
      <w:r>
        <w:rPr>
          <w:rFonts w:asciiTheme="minorHAnsi" w:hAnsiTheme="minorHAnsi"/>
          <w:b/>
          <w:bCs/>
          <w:lang w:val="en-US"/>
        </w:rPr>
        <w:t>Index</w:t>
      </w:r>
      <w:r>
        <w:rPr>
          <w:rStyle w:val="FootnoteReference"/>
          <w:rFonts w:asciiTheme="minorHAnsi" w:hAnsiTheme="minorHAnsi"/>
          <w:b/>
          <w:bCs/>
          <w:lang w:val="en-US"/>
        </w:rPr>
        <w:footnoteReference w:customMarkFollows="1" w:id="2"/>
        <w:t>*</w:t>
      </w:r>
    </w:p>
    <w:sectPr w:rsidR="006B5609" w:rsidRPr="00E417F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43F5A" w14:textId="77777777" w:rsidR="00714A3B" w:rsidRDefault="00714A3B" w:rsidP="00CB56E3">
      <w:r>
        <w:separator/>
      </w:r>
    </w:p>
  </w:endnote>
  <w:endnote w:type="continuationSeparator" w:id="0">
    <w:p w14:paraId="75733E16" w14:textId="77777777" w:rsidR="00714A3B" w:rsidRDefault="00714A3B" w:rsidP="00CB5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7C574" w14:textId="77777777" w:rsidR="00714A3B" w:rsidRDefault="00714A3B" w:rsidP="00CB56E3">
      <w:r>
        <w:separator/>
      </w:r>
    </w:p>
  </w:footnote>
  <w:footnote w:type="continuationSeparator" w:id="0">
    <w:p w14:paraId="38309D5E" w14:textId="77777777" w:rsidR="00714A3B" w:rsidRDefault="00714A3B" w:rsidP="00CB56E3">
      <w:r>
        <w:continuationSeparator/>
      </w:r>
    </w:p>
  </w:footnote>
  <w:footnote w:id="1">
    <w:p w14:paraId="3EC83AD9" w14:textId="77777777" w:rsidR="00BB5C9E" w:rsidRDefault="00BB5C9E" w:rsidP="00BB5C9E">
      <w:pPr>
        <w:pStyle w:val="FootnoteText"/>
        <w:rPr>
          <w:lang w:val="en-NL"/>
        </w:rPr>
      </w:pPr>
      <w:r>
        <w:rPr>
          <w:rStyle w:val="FootnoteReference"/>
        </w:rPr>
        <w:t>*</w:t>
      </w:r>
      <w:r>
        <w:t xml:space="preserve"> The table of contents is automatically generated by the publisher; it is not provided by the author.</w:t>
      </w:r>
    </w:p>
  </w:footnote>
  <w:footnote w:id="2">
    <w:p w14:paraId="0C9F0784" w14:textId="4F7C2E00" w:rsidR="006B5609" w:rsidRDefault="006B5609">
      <w:pPr>
        <w:pStyle w:val="FootnoteText"/>
      </w:pPr>
      <w:r>
        <w:rPr>
          <w:rStyle w:val="FootnoteReference"/>
        </w:rPr>
        <w:t>*</w:t>
      </w:r>
      <w:r>
        <w:t xml:space="preserve"> The index </w:t>
      </w:r>
      <w:r>
        <w:t>is automatically generated by the publisher; it is not provided by the author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5DB41" w14:textId="77777777" w:rsidR="00CB56E3" w:rsidRPr="00CB56E3" w:rsidRDefault="00CB56E3" w:rsidP="00CB56E3">
    <w:pPr>
      <w:pStyle w:val="Header"/>
      <w:jc w:val="center"/>
    </w:pPr>
    <w:r>
      <w:rPr>
        <w:rFonts w:asciiTheme="minorHAnsi" w:hAnsiTheme="minorHAnsi"/>
        <w:b/>
        <w:bCs/>
        <w:noProof/>
        <w:sz w:val="22"/>
        <w:szCs w:val="22"/>
        <w:lang w:val="en-GB" w:eastAsia="en-GB"/>
      </w:rPr>
      <w:drawing>
        <wp:inline distT="0" distB="0" distL="0" distR="0" wp14:anchorId="7F00D2CF" wp14:editId="5DA45565">
          <wp:extent cx="2318431" cy="657225"/>
          <wp:effectExtent l="0" t="0" r="571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4479" cy="6787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7269"/>
    <w:multiLevelType w:val="hybridMultilevel"/>
    <w:tmpl w:val="C1F4616E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2B54CA"/>
    <w:multiLevelType w:val="hybridMultilevel"/>
    <w:tmpl w:val="03DA3340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781C5A"/>
    <w:multiLevelType w:val="hybridMultilevel"/>
    <w:tmpl w:val="56267C90"/>
    <w:lvl w:ilvl="0" w:tplc="0413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060347B0"/>
    <w:multiLevelType w:val="hybridMultilevel"/>
    <w:tmpl w:val="D63C6D3E"/>
    <w:lvl w:ilvl="0" w:tplc="4BC411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37000"/>
    <w:multiLevelType w:val="hybridMultilevel"/>
    <w:tmpl w:val="B0A05B70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426317"/>
    <w:multiLevelType w:val="hybridMultilevel"/>
    <w:tmpl w:val="72F0CE7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A4595"/>
    <w:multiLevelType w:val="hybridMultilevel"/>
    <w:tmpl w:val="6C58C6BE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AA640F7"/>
    <w:multiLevelType w:val="hybridMultilevel"/>
    <w:tmpl w:val="2738D158"/>
    <w:lvl w:ilvl="0" w:tplc="78B09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357B6F"/>
    <w:multiLevelType w:val="hybridMultilevel"/>
    <w:tmpl w:val="72F0CE7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DA0379"/>
    <w:multiLevelType w:val="hybridMultilevel"/>
    <w:tmpl w:val="9098A7A0"/>
    <w:lvl w:ilvl="0" w:tplc="D4F65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C777BF"/>
    <w:multiLevelType w:val="hybridMultilevel"/>
    <w:tmpl w:val="72F0CE7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E13D98"/>
    <w:multiLevelType w:val="hybridMultilevel"/>
    <w:tmpl w:val="31C0DC68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198357C"/>
    <w:multiLevelType w:val="hybridMultilevel"/>
    <w:tmpl w:val="C6BA583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F873B1"/>
    <w:multiLevelType w:val="hybridMultilevel"/>
    <w:tmpl w:val="2C565DCE"/>
    <w:lvl w:ilvl="0" w:tplc="4852C6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546A49"/>
    <w:multiLevelType w:val="hybridMultilevel"/>
    <w:tmpl w:val="368AA130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6572B2D"/>
    <w:multiLevelType w:val="hybridMultilevel"/>
    <w:tmpl w:val="DFB0EC2C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16D94662"/>
    <w:multiLevelType w:val="hybridMultilevel"/>
    <w:tmpl w:val="69763F04"/>
    <w:lvl w:ilvl="0" w:tplc="0413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187734B2"/>
    <w:multiLevelType w:val="hybridMultilevel"/>
    <w:tmpl w:val="AE602AB4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18A0726F"/>
    <w:multiLevelType w:val="hybridMultilevel"/>
    <w:tmpl w:val="4170D454"/>
    <w:lvl w:ilvl="0" w:tplc="DA4088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9E5ACF"/>
    <w:multiLevelType w:val="hybridMultilevel"/>
    <w:tmpl w:val="FD1CE7C0"/>
    <w:lvl w:ilvl="0" w:tplc="279E4F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5D70FE"/>
    <w:multiLevelType w:val="hybridMultilevel"/>
    <w:tmpl w:val="4EE8A2E8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1C3C6E44"/>
    <w:multiLevelType w:val="hybridMultilevel"/>
    <w:tmpl w:val="010C7708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1C81488C"/>
    <w:multiLevelType w:val="hybridMultilevel"/>
    <w:tmpl w:val="4BD81546"/>
    <w:lvl w:ilvl="0" w:tplc="0413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1FA41A9A"/>
    <w:multiLevelType w:val="hybridMultilevel"/>
    <w:tmpl w:val="F044083A"/>
    <w:lvl w:ilvl="0" w:tplc="2F4A82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8D6ACC"/>
    <w:multiLevelType w:val="hybridMultilevel"/>
    <w:tmpl w:val="F1C25538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24C84B0C"/>
    <w:multiLevelType w:val="hybridMultilevel"/>
    <w:tmpl w:val="F3E8C3EA"/>
    <w:lvl w:ilvl="0" w:tplc="F1C80A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6135C3D"/>
    <w:multiLevelType w:val="hybridMultilevel"/>
    <w:tmpl w:val="F840502E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2B226A5E"/>
    <w:multiLevelType w:val="hybridMultilevel"/>
    <w:tmpl w:val="694A9738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2BD42812"/>
    <w:multiLevelType w:val="hybridMultilevel"/>
    <w:tmpl w:val="358C9F42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2C654E4D"/>
    <w:multiLevelType w:val="hybridMultilevel"/>
    <w:tmpl w:val="A768E9F0"/>
    <w:lvl w:ilvl="0" w:tplc="0413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2CA031FC"/>
    <w:multiLevelType w:val="hybridMultilevel"/>
    <w:tmpl w:val="D71E4944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2F27180B"/>
    <w:multiLevelType w:val="hybridMultilevel"/>
    <w:tmpl w:val="95CE67F4"/>
    <w:lvl w:ilvl="0" w:tplc="75CED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2A4915"/>
    <w:multiLevelType w:val="hybridMultilevel"/>
    <w:tmpl w:val="4620CF44"/>
    <w:lvl w:ilvl="0" w:tplc="0413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31BE076F"/>
    <w:multiLevelType w:val="hybridMultilevel"/>
    <w:tmpl w:val="2722C184"/>
    <w:lvl w:ilvl="0" w:tplc="B36231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2B20C19"/>
    <w:multiLevelType w:val="hybridMultilevel"/>
    <w:tmpl w:val="69B8275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3340E0B"/>
    <w:multiLevelType w:val="hybridMultilevel"/>
    <w:tmpl w:val="1472A7D0"/>
    <w:lvl w:ilvl="0" w:tplc="B420D7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3F5FE1"/>
    <w:multiLevelType w:val="hybridMultilevel"/>
    <w:tmpl w:val="48A41164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36313CE1"/>
    <w:multiLevelType w:val="hybridMultilevel"/>
    <w:tmpl w:val="FAD43FE4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393E2F47"/>
    <w:multiLevelType w:val="hybridMultilevel"/>
    <w:tmpl w:val="66843336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3A54628C"/>
    <w:multiLevelType w:val="hybridMultilevel"/>
    <w:tmpl w:val="DDCEAD50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3F027E60"/>
    <w:multiLevelType w:val="hybridMultilevel"/>
    <w:tmpl w:val="57EC6C48"/>
    <w:lvl w:ilvl="0" w:tplc="0413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3F7F39FB"/>
    <w:multiLevelType w:val="hybridMultilevel"/>
    <w:tmpl w:val="72F0CE7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8A5D41"/>
    <w:multiLevelType w:val="hybridMultilevel"/>
    <w:tmpl w:val="68DACB36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40EF46EA"/>
    <w:multiLevelType w:val="hybridMultilevel"/>
    <w:tmpl w:val="84B6B9C4"/>
    <w:lvl w:ilvl="0" w:tplc="FBBE4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1DA0BD3"/>
    <w:multiLevelType w:val="hybridMultilevel"/>
    <w:tmpl w:val="C1F8F04C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43705192"/>
    <w:multiLevelType w:val="hybridMultilevel"/>
    <w:tmpl w:val="E160D740"/>
    <w:lvl w:ilvl="0" w:tplc="CC3E20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4C1642D"/>
    <w:multiLevelType w:val="hybridMultilevel"/>
    <w:tmpl w:val="98AA2F90"/>
    <w:lvl w:ilvl="0" w:tplc="0413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7" w15:restartNumberingAfterBreak="0">
    <w:nsid w:val="46335616"/>
    <w:multiLevelType w:val="hybridMultilevel"/>
    <w:tmpl w:val="249243A4"/>
    <w:lvl w:ilvl="0" w:tplc="F13AD7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6D357F1"/>
    <w:multiLevelType w:val="hybridMultilevel"/>
    <w:tmpl w:val="95C40C6E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49382C25"/>
    <w:multiLevelType w:val="hybridMultilevel"/>
    <w:tmpl w:val="72F0CE7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9561D2A"/>
    <w:multiLevelType w:val="hybridMultilevel"/>
    <w:tmpl w:val="65FC0342"/>
    <w:lvl w:ilvl="0" w:tplc="0413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1" w15:restartNumberingAfterBreak="0">
    <w:nsid w:val="49F8750C"/>
    <w:multiLevelType w:val="hybridMultilevel"/>
    <w:tmpl w:val="37120070"/>
    <w:lvl w:ilvl="0" w:tplc="0413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2" w15:restartNumberingAfterBreak="0">
    <w:nsid w:val="4A0567D1"/>
    <w:multiLevelType w:val="hybridMultilevel"/>
    <w:tmpl w:val="75A84C40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4CF765F6"/>
    <w:multiLevelType w:val="hybridMultilevel"/>
    <w:tmpl w:val="72F0CE7C"/>
    <w:lvl w:ilvl="0" w:tplc="54C8D9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DE347C4"/>
    <w:multiLevelType w:val="hybridMultilevel"/>
    <w:tmpl w:val="72F0CE7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E0E2E45"/>
    <w:multiLevelType w:val="hybridMultilevel"/>
    <w:tmpl w:val="62D26F76"/>
    <w:lvl w:ilvl="0" w:tplc="0413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6" w15:restartNumberingAfterBreak="0">
    <w:nsid w:val="4F7625C6"/>
    <w:multiLevelType w:val="hybridMultilevel"/>
    <w:tmpl w:val="D478A172"/>
    <w:lvl w:ilvl="0" w:tplc="E7AC57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0465D2C"/>
    <w:multiLevelType w:val="hybridMultilevel"/>
    <w:tmpl w:val="53EE47BA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 w15:restartNumberingAfterBreak="0">
    <w:nsid w:val="519D45F2"/>
    <w:multiLevelType w:val="hybridMultilevel"/>
    <w:tmpl w:val="CA1E7CB2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52303080"/>
    <w:multiLevelType w:val="hybridMultilevel"/>
    <w:tmpl w:val="58A64C22"/>
    <w:lvl w:ilvl="0" w:tplc="04D24D04">
      <w:start w:val="1"/>
      <w:numFmt w:val="upperRoman"/>
      <w:lvlText w:val="%1."/>
      <w:lvlJc w:val="left"/>
      <w:pPr>
        <w:ind w:left="1068" w:hanging="360"/>
      </w:pPr>
      <w:rPr>
        <w:rFonts w:asciiTheme="minorHAnsi" w:eastAsia="Calibri" w:hAnsiTheme="minorHAnsi" w:cs="Times New Roman"/>
      </w:r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0" w15:restartNumberingAfterBreak="0">
    <w:nsid w:val="531E63C1"/>
    <w:multiLevelType w:val="hybridMultilevel"/>
    <w:tmpl w:val="5BF2B86A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1" w15:restartNumberingAfterBreak="0">
    <w:nsid w:val="53AF301A"/>
    <w:multiLevelType w:val="hybridMultilevel"/>
    <w:tmpl w:val="947AA41A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2" w15:restartNumberingAfterBreak="0">
    <w:nsid w:val="53E41B0B"/>
    <w:multiLevelType w:val="hybridMultilevel"/>
    <w:tmpl w:val="941C6BDA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3" w15:restartNumberingAfterBreak="0">
    <w:nsid w:val="548128F9"/>
    <w:multiLevelType w:val="hybridMultilevel"/>
    <w:tmpl w:val="A6EAF9A8"/>
    <w:lvl w:ilvl="0" w:tplc="0413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4" w15:restartNumberingAfterBreak="0">
    <w:nsid w:val="54C25C59"/>
    <w:multiLevelType w:val="hybridMultilevel"/>
    <w:tmpl w:val="72F0CE7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5975477"/>
    <w:multiLevelType w:val="hybridMultilevel"/>
    <w:tmpl w:val="72F0CE7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5AB3F30"/>
    <w:multiLevelType w:val="hybridMultilevel"/>
    <w:tmpl w:val="46963AA6"/>
    <w:lvl w:ilvl="0" w:tplc="0413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7" w15:restartNumberingAfterBreak="0">
    <w:nsid w:val="57046D1A"/>
    <w:multiLevelType w:val="hybridMultilevel"/>
    <w:tmpl w:val="BF34E86A"/>
    <w:lvl w:ilvl="0" w:tplc="0413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8" w15:restartNumberingAfterBreak="0">
    <w:nsid w:val="57E248E8"/>
    <w:multiLevelType w:val="hybridMultilevel"/>
    <w:tmpl w:val="72EEB0DA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9" w15:restartNumberingAfterBreak="0">
    <w:nsid w:val="5B187F25"/>
    <w:multiLevelType w:val="hybridMultilevel"/>
    <w:tmpl w:val="0E6812A4"/>
    <w:lvl w:ilvl="0" w:tplc="0413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0" w15:restartNumberingAfterBreak="0">
    <w:nsid w:val="5C155D5A"/>
    <w:multiLevelType w:val="hybridMultilevel"/>
    <w:tmpl w:val="01D0CA06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1" w15:restartNumberingAfterBreak="0">
    <w:nsid w:val="5C5572E0"/>
    <w:multiLevelType w:val="hybridMultilevel"/>
    <w:tmpl w:val="F614F264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2" w15:restartNumberingAfterBreak="0">
    <w:nsid w:val="5E7C0DD6"/>
    <w:multiLevelType w:val="hybridMultilevel"/>
    <w:tmpl w:val="4C20F166"/>
    <w:lvl w:ilvl="0" w:tplc="977AA9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FD77967"/>
    <w:multiLevelType w:val="hybridMultilevel"/>
    <w:tmpl w:val="920C6042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4" w15:restartNumberingAfterBreak="0">
    <w:nsid w:val="648643AE"/>
    <w:multiLevelType w:val="hybridMultilevel"/>
    <w:tmpl w:val="A43E6540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5" w15:restartNumberingAfterBreak="0">
    <w:nsid w:val="64EF7C41"/>
    <w:multiLevelType w:val="hybridMultilevel"/>
    <w:tmpl w:val="828A5936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6" w15:restartNumberingAfterBreak="0">
    <w:nsid w:val="65605B78"/>
    <w:multiLevelType w:val="hybridMultilevel"/>
    <w:tmpl w:val="54246376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7" w15:restartNumberingAfterBreak="0">
    <w:nsid w:val="66423FC5"/>
    <w:multiLevelType w:val="hybridMultilevel"/>
    <w:tmpl w:val="D89C53C2"/>
    <w:lvl w:ilvl="0" w:tplc="0413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8" w15:restartNumberingAfterBreak="0">
    <w:nsid w:val="670F6A2C"/>
    <w:multiLevelType w:val="hybridMultilevel"/>
    <w:tmpl w:val="72F0CE7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9842BC8"/>
    <w:multiLevelType w:val="hybridMultilevel"/>
    <w:tmpl w:val="C330903E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0" w15:restartNumberingAfterBreak="0">
    <w:nsid w:val="6AAA5278"/>
    <w:multiLevelType w:val="hybridMultilevel"/>
    <w:tmpl w:val="8428908A"/>
    <w:lvl w:ilvl="0" w:tplc="0413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1" w15:restartNumberingAfterBreak="0">
    <w:nsid w:val="6B3D5BBE"/>
    <w:multiLevelType w:val="hybridMultilevel"/>
    <w:tmpl w:val="AE2A0DE4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2" w15:restartNumberingAfterBreak="0">
    <w:nsid w:val="6DD3097F"/>
    <w:multiLevelType w:val="hybridMultilevel"/>
    <w:tmpl w:val="72F0CE7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DF51C6A"/>
    <w:multiLevelType w:val="hybridMultilevel"/>
    <w:tmpl w:val="E94A4BF0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4" w15:restartNumberingAfterBreak="0">
    <w:nsid w:val="6F206721"/>
    <w:multiLevelType w:val="hybridMultilevel"/>
    <w:tmpl w:val="FA763A08"/>
    <w:lvl w:ilvl="0" w:tplc="CA6C0E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1297FD4"/>
    <w:multiLevelType w:val="hybridMultilevel"/>
    <w:tmpl w:val="72F0CE7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1D552AA"/>
    <w:multiLevelType w:val="hybridMultilevel"/>
    <w:tmpl w:val="6EC610F4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7" w15:restartNumberingAfterBreak="0">
    <w:nsid w:val="7306737D"/>
    <w:multiLevelType w:val="hybridMultilevel"/>
    <w:tmpl w:val="72F0CE7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3902447"/>
    <w:multiLevelType w:val="hybridMultilevel"/>
    <w:tmpl w:val="72F0CE7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4FC295E"/>
    <w:multiLevelType w:val="hybridMultilevel"/>
    <w:tmpl w:val="2F8A0D30"/>
    <w:lvl w:ilvl="0" w:tplc="0413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0" w15:restartNumberingAfterBreak="0">
    <w:nsid w:val="75004367"/>
    <w:multiLevelType w:val="hybridMultilevel"/>
    <w:tmpl w:val="0D9EDA78"/>
    <w:lvl w:ilvl="0" w:tplc="0413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1" w15:restartNumberingAfterBreak="0">
    <w:nsid w:val="76A154C4"/>
    <w:multiLevelType w:val="hybridMultilevel"/>
    <w:tmpl w:val="28A6C460"/>
    <w:lvl w:ilvl="0" w:tplc="1D8C0B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79618C3"/>
    <w:multiLevelType w:val="hybridMultilevel"/>
    <w:tmpl w:val="8BBC56FE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3" w15:restartNumberingAfterBreak="0">
    <w:nsid w:val="788E4373"/>
    <w:multiLevelType w:val="hybridMultilevel"/>
    <w:tmpl w:val="B9163100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4" w15:restartNumberingAfterBreak="0">
    <w:nsid w:val="78F0637F"/>
    <w:multiLevelType w:val="hybridMultilevel"/>
    <w:tmpl w:val="72F0CE7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B0F4796"/>
    <w:multiLevelType w:val="hybridMultilevel"/>
    <w:tmpl w:val="5A6EC30A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6" w15:restartNumberingAfterBreak="0">
    <w:nsid w:val="7B327BED"/>
    <w:multiLevelType w:val="hybridMultilevel"/>
    <w:tmpl w:val="7E82B8CE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7" w15:restartNumberingAfterBreak="0">
    <w:nsid w:val="7BCE529B"/>
    <w:multiLevelType w:val="hybridMultilevel"/>
    <w:tmpl w:val="9CC25B8E"/>
    <w:lvl w:ilvl="0" w:tplc="B05ADC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D626B60"/>
    <w:multiLevelType w:val="hybridMultilevel"/>
    <w:tmpl w:val="9B404F60"/>
    <w:lvl w:ilvl="0" w:tplc="D63670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DAB53B9"/>
    <w:multiLevelType w:val="hybridMultilevel"/>
    <w:tmpl w:val="2DFCA82E"/>
    <w:lvl w:ilvl="0" w:tplc="0413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0" w15:restartNumberingAfterBreak="0">
    <w:nsid w:val="7FF06698"/>
    <w:multiLevelType w:val="hybridMultilevel"/>
    <w:tmpl w:val="1C6253D4"/>
    <w:lvl w:ilvl="0" w:tplc="0413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1874146288">
    <w:abstractNumId w:val="23"/>
  </w:num>
  <w:num w:numId="2" w16cid:durableId="1618440074">
    <w:abstractNumId w:val="13"/>
  </w:num>
  <w:num w:numId="3" w16cid:durableId="972710530">
    <w:abstractNumId w:val="95"/>
  </w:num>
  <w:num w:numId="4" w16cid:durableId="450051889">
    <w:abstractNumId w:val="72"/>
  </w:num>
  <w:num w:numId="5" w16cid:durableId="624316109">
    <w:abstractNumId w:val="97"/>
  </w:num>
  <w:num w:numId="6" w16cid:durableId="1508860384">
    <w:abstractNumId w:val="91"/>
  </w:num>
  <w:num w:numId="7" w16cid:durableId="56518855">
    <w:abstractNumId w:val="45"/>
  </w:num>
  <w:num w:numId="8" w16cid:durableId="1959487902">
    <w:abstractNumId w:val="48"/>
  </w:num>
  <w:num w:numId="9" w16cid:durableId="1579243350">
    <w:abstractNumId w:val="52"/>
  </w:num>
  <w:num w:numId="10" w16cid:durableId="1670253350">
    <w:abstractNumId w:val="12"/>
  </w:num>
  <w:num w:numId="11" w16cid:durableId="793330775">
    <w:abstractNumId w:val="3"/>
  </w:num>
  <w:num w:numId="12" w16cid:durableId="49354073">
    <w:abstractNumId w:val="7"/>
  </w:num>
  <w:num w:numId="13" w16cid:durableId="714355712">
    <w:abstractNumId w:val="9"/>
  </w:num>
  <w:num w:numId="14" w16cid:durableId="79176906">
    <w:abstractNumId w:val="14"/>
  </w:num>
  <w:num w:numId="15" w16cid:durableId="1396397708">
    <w:abstractNumId w:val="74"/>
  </w:num>
  <w:num w:numId="16" w16cid:durableId="1071123320">
    <w:abstractNumId w:val="51"/>
  </w:num>
  <w:num w:numId="17" w16cid:durableId="1047680897">
    <w:abstractNumId w:val="83"/>
  </w:num>
  <w:num w:numId="18" w16cid:durableId="1952400338">
    <w:abstractNumId w:val="35"/>
  </w:num>
  <w:num w:numId="19" w16cid:durableId="2074573167">
    <w:abstractNumId w:val="75"/>
  </w:num>
  <w:num w:numId="20" w16cid:durableId="1171749673">
    <w:abstractNumId w:val="28"/>
  </w:num>
  <w:num w:numId="21" w16cid:durableId="129909188">
    <w:abstractNumId w:val="77"/>
  </w:num>
  <w:num w:numId="22" w16cid:durableId="1306080103">
    <w:abstractNumId w:val="19"/>
  </w:num>
  <w:num w:numId="23" w16cid:durableId="2111771977">
    <w:abstractNumId w:val="96"/>
  </w:num>
  <w:num w:numId="24" w16cid:durableId="622154176">
    <w:abstractNumId w:val="98"/>
  </w:num>
  <w:num w:numId="25" w16cid:durableId="1830637013">
    <w:abstractNumId w:val="31"/>
  </w:num>
  <w:num w:numId="26" w16cid:durableId="1288076521">
    <w:abstractNumId w:val="47"/>
  </w:num>
  <w:num w:numId="27" w16cid:durableId="1914000303">
    <w:abstractNumId w:val="57"/>
  </w:num>
  <w:num w:numId="28" w16cid:durableId="239365601">
    <w:abstractNumId w:val="84"/>
  </w:num>
  <w:num w:numId="29" w16cid:durableId="891893112">
    <w:abstractNumId w:val="79"/>
  </w:num>
  <w:num w:numId="30" w16cid:durableId="1421101895">
    <w:abstractNumId w:val="24"/>
  </w:num>
  <w:num w:numId="31" w16cid:durableId="1595362060">
    <w:abstractNumId w:val="43"/>
  </w:num>
  <w:num w:numId="32" w16cid:durableId="549808635">
    <w:abstractNumId w:val="56"/>
  </w:num>
  <w:num w:numId="33" w16cid:durableId="1850949643">
    <w:abstractNumId w:val="73"/>
  </w:num>
  <w:num w:numId="34" w16cid:durableId="1139225070">
    <w:abstractNumId w:val="71"/>
  </w:num>
  <w:num w:numId="35" w16cid:durableId="1729381365">
    <w:abstractNumId w:val="32"/>
  </w:num>
  <w:num w:numId="36" w16cid:durableId="225576415">
    <w:abstractNumId w:val="29"/>
  </w:num>
  <w:num w:numId="37" w16cid:durableId="622882552">
    <w:abstractNumId w:val="25"/>
  </w:num>
  <w:num w:numId="38" w16cid:durableId="1539776247">
    <w:abstractNumId w:val="1"/>
  </w:num>
  <w:num w:numId="39" w16cid:durableId="85928472">
    <w:abstractNumId w:val="55"/>
  </w:num>
  <w:num w:numId="40" w16cid:durableId="1654678881">
    <w:abstractNumId w:val="39"/>
  </w:num>
  <w:num w:numId="41" w16cid:durableId="589192352">
    <w:abstractNumId w:val="46"/>
  </w:num>
  <w:num w:numId="42" w16cid:durableId="2056199546">
    <w:abstractNumId w:val="53"/>
  </w:num>
  <w:num w:numId="43" w16cid:durableId="884945306">
    <w:abstractNumId w:val="18"/>
  </w:num>
  <w:num w:numId="44" w16cid:durableId="441412961">
    <w:abstractNumId w:val="33"/>
  </w:num>
  <w:num w:numId="45" w16cid:durableId="1975140376">
    <w:abstractNumId w:val="76"/>
  </w:num>
  <w:num w:numId="46" w16cid:durableId="1052390551">
    <w:abstractNumId w:val="66"/>
  </w:num>
  <w:num w:numId="47" w16cid:durableId="2040740373">
    <w:abstractNumId w:val="17"/>
  </w:num>
  <w:num w:numId="48" w16cid:durableId="313267472">
    <w:abstractNumId w:val="69"/>
  </w:num>
  <w:num w:numId="49" w16cid:durableId="245966543">
    <w:abstractNumId w:val="38"/>
  </w:num>
  <w:num w:numId="50" w16cid:durableId="1248341231">
    <w:abstractNumId w:val="44"/>
  </w:num>
  <w:num w:numId="51" w16cid:durableId="1150709408">
    <w:abstractNumId w:val="4"/>
  </w:num>
  <w:num w:numId="52" w16cid:durableId="968780727">
    <w:abstractNumId w:val="50"/>
  </w:num>
  <w:num w:numId="53" w16cid:durableId="186524716">
    <w:abstractNumId w:val="2"/>
  </w:num>
  <w:num w:numId="54" w16cid:durableId="338896890">
    <w:abstractNumId w:val="88"/>
  </w:num>
  <w:num w:numId="55" w16cid:durableId="741676805">
    <w:abstractNumId w:val="36"/>
  </w:num>
  <w:num w:numId="56" w16cid:durableId="627053738">
    <w:abstractNumId w:val="60"/>
  </w:num>
  <w:num w:numId="57" w16cid:durableId="1257134433">
    <w:abstractNumId w:val="78"/>
  </w:num>
  <w:num w:numId="58" w16cid:durableId="1718699829">
    <w:abstractNumId w:val="6"/>
  </w:num>
  <w:num w:numId="59" w16cid:durableId="791019633">
    <w:abstractNumId w:val="63"/>
  </w:num>
  <w:num w:numId="60" w16cid:durableId="404764896">
    <w:abstractNumId w:val="82"/>
  </w:num>
  <w:num w:numId="61" w16cid:durableId="2029479268">
    <w:abstractNumId w:val="58"/>
  </w:num>
  <w:num w:numId="62" w16cid:durableId="983461777">
    <w:abstractNumId w:val="90"/>
  </w:num>
  <w:num w:numId="63" w16cid:durableId="1954628222">
    <w:abstractNumId w:val="30"/>
  </w:num>
  <w:num w:numId="64" w16cid:durableId="194272869">
    <w:abstractNumId w:val="40"/>
  </w:num>
  <w:num w:numId="65" w16cid:durableId="665133288">
    <w:abstractNumId w:val="89"/>
  </w:num>
  <w:num w:numId="66" w16cid:durableId="130826762">
    <w:abstractNumId w:val="70"/>
  </w:num>
  <w:num w:numId="67" w16cid:durableId="1175802997">
    <w:abstractNumId w:val="99"/>
  </w:num>
  <w:num w:numId="68" w16cid:durableId="1385835993">
    <w:abstractNumId w:val="65"/>
  </w:num>
  <w:num w:numId="69" w16cid:durableId="1028145824">
    <w:abstractNumId w:val="92"/>
  </w:num>
  <w:num w:numId="70" w16cid:durableId="1604144416">
    <w:abstractNumId w:val="64"/>
  </w:num>
  <w:num w:numId="71" w16cid:durableId="240724070">
    <w:abstractNumId w:val="81"/>
  </w:num>
  <w:num w:numId="72" w16cid:durableId="1545629844">
    <w:abstractNumId w:val="37"/>
  </w:num>
  <w:num w:numId="73" w16cid:durableId="789321109">
    <w:abstractNumId w:val="85"/>
  </w:num>
  <w:num w:numId="74" w16cid:durableId="2108500466">
    <w:abstractNumId w:val="61"/>
  </w:num>
  <w:num w:numId="75" w16cid:durableId="1772241928">
    <w:abstractNumId w:val="93"/>
  </w:num>
  <w:num w:numId="76" w16cid:durableId="1232957985">
    <w:abstractNumId w:val="11"/>
  </w:num>
  <w:num w:numId="77" w16cid:durableId="1073893741">
    <w:abstractNumId w:val="62"/>
  </w:num>
  <w:num w:numId="78" w16cid:durableId="181012307">
    <w:abstractNumId w:val="59"/>
  </w:num>
  <w:num w:numId="79" w16cid:durableId="910307893">
    <w:abstractNumId w:val="67"/>
  </w:num>
  <w:num w:numId="80" w16cid:durableId="2037849681">
    <w:abstractNumId w:val="10"/>
  </w:num>
  <w:num w:numId="81" w16cid:durableId="287325707">
    <w:abstractNumId w:val="87"/>
  </w:num>
  <w:num w:numId="82" w16cid:durableId="1328943539">
    <w:abstractNumId w:val="42"/>
  </w:num>
  <w:num w:numId="83" w16cid:durableId="1124082733">
    <w:abstractNumId w:val="49"/>
  </w:num>
  <w:num w:numId="84" w16cid:durableId="1900969334">
    <w:abstractNumId w:val="20"/>
  </w:num>
  <w:num w:numId="85" w16cid:durableId="1308437170">
    <w:abstractNumId w:val="16"/>
  </w:num>
  <w:num w:numId="86" w16cid:durableId="1943804291">
    <w:abstractNumId w:val="94"/>
  </w:num>
  <w:num w:numId="87" w16cid:durableId="254632318">
    <w:abstractNumId w:val="54"/>
  </w:num>
  <w:num w:numId="88" w16cid:durableId="1302423801">
    <w:abstractNumId w:val="27"/>
  </w:num>
  <w:num w:numId="89" w16cid:durableId="1446389762">
    <w:abstractNumId w:val="34"/>
  </w:num>
  <w:num w:numId="90" w16cid:durableId="1284310638">
    <w:abstractNumId w:val="8"/>
  </w:num>
  <w:num w:numId="91" w16cid:durableId="361906435">
    <w:abstractNumId w:val="26"/>
  </w:num>
  <w:num w:numId="92" w16cid:durableId="1729303966">
    <w:abstractNumId w:val="80"/>
  </w:num>
  <w:num w:numId="93" w16cid:durableId="1153182087">
    <w:abstractNumId w:val="0"/>
  </w:num>
  <w:num w:numId="94" w16cid:durableId="398552332">
    <w:abstractNumId w:val="22"/>
  </w:num>
  <w:num w:numId="95" w16cid:durableId="9182881">
    <w:abstractNumId w:val="5"/>
  </w:num>
  <w:num w:numId="96" w16cid:durableId="857935310">
    <w:abstractNumId w:val="21"/>
  </w:num>
  <w:num w:numId="97" w16cid:durableId="1198932614">
    <w:abstractNumId w:val="100"/>
  </w:num>
  <w:num w:numId="98" w16cid:durableId="1649940209">
    <w:abstractNumId w:val="86"/>
  </w:num>
  <w:num w:numId="99" w16cid:durableId="823358857">
    <w:abstractNumId w:val="41"/>
  </w:num>
  <w:num w:numId="100" w16cid:durableId="912351940">
    <w:abstractNumId w:val="68"/>
  </w:num>
  <w:num w:numId="101" w16cid:durableId="1849325563">
    <w:abstractNumId w:val="15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6E3"/>
    <w:rsid w:val="00045E24"/>
    <w:rsid w:val="000E50C0"/>
    <w:rsid w:val="00175B63"/>
    <w:rsid w:val="0018129C"/>
    <w:rsid w:val="001A2FBF"/>
    <w:rsid w:val="00205CED"/>
    <w:rsid w:val="00246B24"/>
    <w:rsid w:val="00265DCA"/>
    <w:rsid w:val="00284D2D"/>
    <w:rsid w:val="00345A4A"/>
    <w:rsid w:val="00384543"/>
    <w:rsid w:val="00394C15"/>
    <w:rsid w:val="003C69FC"/>
    <w:rsid w:val="003D16F8"/>
    <w:rsid w:val="003D6697"/>
    <w:rsid w:val="00402076"/>
    <w:rsid w:val="00452596"/>
    <w:rsid w:val="00457FA2"/>
    <w:rsid w:val="00471207"/>
    <w:rsid w:val="004B0E6A"/>
    <w:rsid w:val="004B0F7B"/>
    <w:rsid w:val="004B179F"/>
    <w:rsid w:val="004C57FC"/>
    <w:rsid w:val="004E5EEE"/>
    <w:rsid w:val="00507041"/>
    <w:rsid w:val="0051303F"/>
    <w:rsid w:val="00517978"/>
    <w:rsid w:val="005815DA"/>
    <w:rsid w:val="005B484D"/>
    <w:rsid w:val="005D7FD1"/>
    <w:rsid w:val="0063604A"/>
    <w:rsid w:val="0067257C"/>
    <w:rsid w:val="006B5609"/>
    <w:rsid w:val="00714A3B"/>
    <w:rsid w:val="007831B2"/>
    <w:rsid w:val="0087795B"/>
    <w:rsid w:val="00911134"/>
    <w:rsid w:val="00911AFD"/>
    <w:rsid w:val="00956484"/>
    <w:rsid w:val="00957B48"/>
    <w:rsid w:val="009C54A4"/>
    <w:rsid w:val="00A36BB5"/>
    <w:rsid w:val="00B10C35"/>
    <w:rsid w:val="00B3492E"/>
    <w:rsid w:val="00B7088E"/>
    <w:rsid w:val="00BB5C9E"/>
    <w:rsid w:val="00BB73D8"/>
    <w:rsid w:val="00BE1228"/>
    <w:rsid w:val="00C4033A"/>
    <w:rsid w:val="00C454D6"/>
    <w:rsid w:val="00C877FF"/>
    <w:rsid w:val="00CA289A"/>
    <w:rsid w:val="00CB56E3"/>
    <w:rsid w:val="00CC4ADF"/>
    <w:rsid w:val="00CD3CEE"/>
    <w:rsid w:val="00D23ADD"/>
    <w:rsid w:val="00D50A10"/>
    <w:rsid w:val="00D70CBF"/>
    <w:rsid w:val="00D952DD"/>
    <w:rsid w:val="00D975FF"/>
    <w:rsid w:val="00E417F9"/>
    <w:rsid w:val="00E46DD6"/>
    <w:rsid w:val="00F40713"/>
    <w:rsid w:val="00F81271"/>
    <w:rsid w:val="00FA315E"/>
    <w:rsid w:val="00FA6776"/>
    <w:rsid w:val="00FB7792"/>
    <w:rsid w:val="00FF450B"/>
    <w:rsid w:val="00FF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52E6DE"/>
  <w15:chartTrackingRefBased/>
  <w15:docId w15:val="{82617C40-6397-4005-B77D-D4E37F3AB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6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B56E3"/>
    <w:rPr>
      <w:color w:val="0000FF"/>
      <w:u w:val="single"/>
    </w:rPr>
  </w:style>
  <w:style w:type="paragraph" w:styleId="NoSpacing">
    <w:name w:val="No Spacing"/>
    <w:uiPriority w:val="1"/>
    <w:qFormat/>
    <w:rsid w:val="00CB56E3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CB56E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56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B56E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56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CB56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6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6E3"/>
    <w:rPr>
      <w:rFonts w:ascii="Segoe UI" w:eastAsia="Times New Roman" w:hAnsi="Segoe UI" w:cs="Segoe UI"/>
      <w:sz w:val="18"/>
      <w:szCs w:val="1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7120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5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7FA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FA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C9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C9E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B5C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A64B0-97D5-43D5-9CF9-1B00250B5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2112</Words>
  <Characters>12044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Verschoor, Vincent</dc:creator>
  <cp:keywords/>
  <cp:lastModifiedBy>Meinerz, Gabriela</cp:lastModifiedBy>
  <cp:revision>4</cp:revision>
  <cp:lastPrinted>2021-12-31T13:05:00Z</cp:lastPrinted>
  <dcterms:created xsi:type="dcterms:W3CDTF">2026-04-03T09:09:00Z</dcterms:created>
  <dcterms:modified xsi:type="dcterms:W3CDTF">2026-04-03T09:19:00Z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e6ee112-9e5c-4f16-b63d-fcad06e1707e_Enabled">
    <vt:lpwstr>true</vt:lpwstr>
  </property>
  <property fmtid="{D5CDD505-2E9C-101B-9397-08002B2CF9AE}" pid="3" name="MSIP_Label_fe6ee112-9e5c-4f16-b63d-fcad06e1707e_SetDate">
    <vt:lpwstr>2026-04-03T09:09:41Z</vt:lpwstr>
  </property>
  <property fmtid="{D5CDD505-2E9C-101B-9397-08002B2CF9AE}" pid="4" name="MSIP_Label_fe6ee112-9e5c-4f16-b63d-fcad06e1707e_Method">
    <vt:lpwstr>Standard</vt:lpwstr>
  </property>
  <property fmtid="{D5CDD505-2E9C-101B-9397-08002B2CF9AE}" pid="5" name="MSIP_Label_fe6ee112-9e5c-4f16-b63d-fcad06e1707e_Name">
    <vt:lpwstr>Internal Use</vt:lpwstr>
  </property>
  <property fmtid="{D5CDD505-2E9C-101B-9397-08002B2CF9AE}" pid="6" name="MSIP_Label_fe6ee112-9e5c-4f16-b63d-fcad06e1707e_SiteId">
    <vt:lpwstr>8ac76c91-e7f1-41ff-a89c-3553b2da2c17</vt:lpwstr>
  </property>
  <property fmtid="{D5CDD505-2E9C-101B-9397-08002B2CF9AE}" pid="7" name="MSIP_Label_fe6ee112-9e5c-4f16-b63d-fcad06e1707e_ActionId">
    <vt:lpwstr>705650de-b624-41c2-90f4-5bbc2730f94c</vt:lpwstr>
  </property>
  <property fmtid="{D5CDD505-2E9C-101B-9397-08002B2CF9AE}" pid="8" name="MSIP_Label_fe6ee112-9e5c-4f16-b63d-fcad06e1707e_ContentBits">
    <vt:lpwstr>0</vt:lpwstr>
  </property>
  <property fmtid="{D5CDD505-2E9C-101B-9397-08002B2CF9AE}" pid="9" name="MSIP_Label_fe6ee112-9e5c-4f16-b63d-fcad06e1707e_Tag">
    <vt:lpwstr>10, 3, 0, 1</vt:lpwstr>
  </property>
</Properties>
</file>