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DE4F" w14:textId="77777777" w:rsidR="00052772" w:rsidRDefault="00052772">
      <w:pPr>
        <w:rPr>
          <w:b/>
          <w:bCs/>
          <w:lang w:val="en-US"/>
        </w:rPr>
      </w:pPr>
    </w:p>
    <w:p w14:paraId="714D283D" w14:textId="27F386EC" w:rsidR="0085164E" w:rsidRPr="0085164E" w:rsidRDefault="0085164E">
      <w:pPr>
        <w:rPr>
          <w:b/>
          <w:bCs/>
          <w:lang w:val="en-US"/>
        </w:rPr>
      </w:pPr>
      <w:r w:rsidRPr="0085164E">
        <w:rPr>
          <w:b/>
          <w:bCs/>
          <w:lang w:val="en-US"/>
        </w:rPr>
        <w:t>Rotation schedule Supervisory Board W</w:t>
      </w:r>
      <w:r>
        <w:rPr>
          <w:b/>
          <w:bCs/>
          <w:lang w:val="en-US"/>
        </w:rPr>
        <w:t>olters Kluwer</w:t>
      </w:r>
      <w:r w:rsidR="00A90856">
        <w:rPr>
          <w:b/>
          <w:bCs/>
          <w:lang w:val="en-US"/>
        </w:rPr>
        <w:t xml:space="preserve"> </w:t>
      </w:r>
      <w:r w:rsidR="005E3971">
        <w:rPr>
          <w:b/>
          <w:bCs/>
          <w:lang w:val="en-US"/>
        </w:rPr>
        <w:t xml:space="preserve">per </w:t>
      </w:r>
      <w:r w:rsidR="001B0CAD">
        <w:rPr>
          <w:b/>
          <w:bCs/>
          <w:lang w:val="en-US"/>
        </w:rPr>
        <w:t>November</w:t>
      </w:r>
      <w:r w:rsidR="00C04073">
        <w:rPr>
          <w:b/>
          <w:bCs/>
          <w:lang w:val="en-US"/>
        </w:rPr>
        <w:t xml:space="preserve"> </w:t>
      </w:r>
      <w:r w:rsidR="005E3971">
        <w:rPr>
          <w:b/>
          <w:bCs/>
          <w:lang w:val="en-US"/>
        </w:rPr>
        <w:t>202</w:t>
      </w:r>
      <w:r w:rsidR="001B0CAD">
        <w:rPr>
          <w:b/>
          <w:bCs/>
          <w:lang w:val="en-US"/>
        </w:rPr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440"/>
        <w:gridCol w:w="1440"/>
        <w:gridCol w:w="1440"/>
        <w:gridCol w:w="1440"/>
      </w:tblGrid>
      <w:tr w:rsidR="00022BE4" w:rsidRPr="001B0CAD" w14:paraId="0AEA382D" w14:textId="77777777" w:rsidTr="00A812F0">
        <w:tc>
          <w:tcPr>
            <w:tcW w:w="2065" w:type="dxa"/>
          </w:tcPr>
          <w:p w14:paraId="66954A06" w14:textId="6B95C258" w:rsidR="00022BE4" w:rsidRPr="0085164E" w:rsidRDefault="00022BE4">
            <w:pPr>
              <w:rPr>
                <w:b/>
                <w:bCs/>
              </w:rPr>
            </w:pPr>
            <w:r w:rsidRPr="0085164E">
              <w:rPr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0845A88B" w14:textId="07A3AF44" w:rsidR="00022BE4" w:rsidRPr="0085164E" w:rsidRDefault="00022BE4">
            <w:pPr>
              <w:rPr>
                <w:b/>
                <w:bCs/>
              </w:rPr>
            </w:pPr>
            <w:proofErr w:type="spellStart"/>
            <w:r w:rsidRPr="0085164E">
              <w:rPr>
                <w:b/>
                <w:bCs/>
              </w:rPr>
              <w:t>Initial</w:t>
            </w:r>
            <w:proofErr w:type="spellEnd"/>
            <w:r w:rsidRPr="0085164E">
              <w:rPr>
                <w:b/>
                <w:bCs/>
              </w:rPr>
              <w:t xml:space="preserve"> </w:t>
            </w:r>
            <w:proofErr w:type="spellStart"/>
            <w:r w:rsidRPr="0085164E">
              <w:rPr>
                <w:b/>
                <w:bCs/>
              </w:rPr>
              <w:t>appointment</w:t>
            </w:r>
            <w:proofErr w:type="spellEnd"/>
          </w:p>
        </w:tc>
        <w:tc>
          <w:tcPr>
            <w:tcW w:w="1440" w:type="dxa"/>
          </w:tcPr>
          <w:p w14:paraId="735F803C" w14:textId="6D04315D" w:rsidR="00022BE4" w:rsidRPr="0085164E" w:rsidRDefault="00022BE4">
            <w:pPr>
              <w:rPr>
                <w:b/>
                <w:bCs/>
              </w:rPr>
            </w:pPr>
            <w:proofErr w:type="spellStart"/>
            <w:r w:rsidRPr="0085164E">
              <w:rPr>
                <w:b/>
                <w:bCs/>
              </w:rPr>
              <w:t>Reappointed</w:t>
            </w:r>
            <w:proofErr w:type="spellEnd"/>
          </w:p>
        </w:tc>
        <w:tc>
          <w:tcPr>
            <w:tcW w:w="1440" w:type="dxa"/>
          </w:tcPr>
          <w:p w14:paraId="31C7704A" w14:textId="65EE9ADD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of </w:t>
            </w:r>
            <w:proofErr w:type="spellStart"/>
            <w:r>
              <w:rPr>
                <w:b/>
                <w:bCs/>
              </w:rPr>
              <w:t>current</w:t>
            </w:r>
            <w:proofErr w:type="spellEnd"/>
            <w:r>
              <w:rPr>
                <w:b/>
                <w:bCs/>
              </w:rPr>
              <w:t xml:space="preserve"> term</w:t>
            </w:r>
          </w:p>
        </w:tc>
        <w:tc>
          <w:tcPr>
            <w:tcW w:w="1440" w:type="dxa"/>
          </w:tcPr>
          <w:p w14:paraId="21AE1D81" w14:textId="0E2FCE76" w:rsidR="00022BE4" w:rsidRPr="00A90856" w:rsidRDefault="00022BE4">
            <w:pPr>
              <w:rPr>
                <w:b/>
                <w:bCs/>
                <w:lang w:val="en-US"/>
              </w:rPr>
            </w:pPr>
            <w:r w:rsidRPr="00A90856">
              <w:rPr>
                <w:b/>
                <w:bCs/>
                <w:lang w:val="en-US"/>
              </w:rPr>
              <w:t>Final Term</w:t>
            </w:r>
            <w:r>
              <w:rPr>
                <w:b/>
                <w:bCs/>
                <w:lang w:val="en-US"/>
              </w:rPr>
              <w:t xml:space="preserve"> *</w:t>
            </w:r>
          </w:p>
          <w:p w14:paraId="6126C8E1" w14:textId="25991EB9" w:rsidR="00022BE4" w:rsidRPr="00A90856" w:rsidRDefault="00022BE4" w:rsidP="00C04073">
            <w:pPr>
              <w:rPr>
                <w:b/>
                <w:bCs/>
                <w:lang w:val="en-US"/>
              </w:rPr>
            </w:pPr>
          </w:p>
        </w:tc>
      </w:tr>
      <w:tr w:rsidR="00022BE4" w14:paraId="1BC7F187" w14:textId="77777777" w:rsidTr="00A812F0">
        <w:tc>
          <w:tcPr>
            <w:tcW w:w="2065" w:type="dxa"/>
          </w:tcPr>
          <w:p w14:paraId="5679C720" w14:textId="12A414E1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 </w:t>
            </w:r>
            <w:r w:rsidRPr="0085164E">
              <w:rPr>
                <w:b/>
                <w:bCs/>
              </w:rPr>
              <w:t>Ziegler</w:t>
            </w:r>
          </w:p>
        </w:tc>
        <w:tc>
          <w:tcPr>
            <w:tcW w:w="1440" w:type="dxa"/>
          </w:tcPr>
          <w:p w14:paraId="18D8F9FC" w14:textId="32D37253" w:rsidR="00022BE4" w:rsidRDefault="00022BE4">
            <w:r>
              <w:t>2017</w:t>
            </w:r>
          </w:p>
        </w:tc>
        <w:tc>
          <w:tcPr>
            <w:tcW w:w="1440" w:type="dxa"/>
          </w:tcPr>
          <w:p w14:paraId="56FAE67A" w14:textId="197D8B51" w:rsidR="00022BE4" w:rsidRDefault="00022BE4">
            <w:r>
              <w:t>2021</w:t>
            </w:r>
            <w:r w:rsidR="00A812F0">
              <w:t>, 2025</w:t>
            </w:r>
          </w:p>
        </w:tc>
        <w:tc>
          <w:tcPr>
            <w:tcW w:w="1440" w:type="dxa"/>
          </w:tcPr>
          <w:p w14:paraId="7268BD6B" w14:textId="4AF335B4" w:rsidR="00022BE4" w:rsidRDefault="00022BE4">
            <w:r>
              <w:t>2027</w:t>
            </w:r>
          </w:p>
        </w:tc>
        <w:tc>
          <w:tcPr>
            <w:tcW w:w="1440" w:type="dxa"/>
          </w:tcPr>
          <w:p w14:paraId="6E5B58C9" w14:textId="7982B2F1" w:rsidR="00022BE4" w:rsidRDefault="00022BE4">
            <w:r>
              <w:t xml:space="preserve">2029 </w:t>
            </w:r>
          </w:p>
        </w:tc>
      </w:tr>
      <w:tr w:rsidR="00022BE4" w14:paraId="3069423F" w14:textId="77777777" w:rsidTr="00A812F0">
        <w:tc>
          <w:tcPr>
            <w:tcW w:w="2065" w:type="dxa"/>
          </w:tcPr>
          <w:p w14:paraId="5042775D" w14:textId="2B333AEE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Chris </w:t>
            </w:r>
            <w:r w:rsidRPr="0085164E">
              <w:rPr>
                <w:b/>
                <w:bCs/>
              </w:rPr>
              <w:t>Vogelzang</w:t>
            </w:r>
          </w:p>
        </w:tc>
        <w:tc>
          <w:tcPr>
            <w:tcW w:w="1440" w:type="dxa"/>
          </w:tcPr>
          <w:p w14:paraId="20EA188F" w14:textId="3D291752" w:rsidR="00022BE4" w:rsidRDefault="00022BE4">
            <w:r>
              <w:t>2019</w:t>
            </w:r>
          </w:p>
        </w:tc>
        <w:tc>
          <w:tcPr>
            <w:tcW w:w="1440" w:type="dxa"/>
          </w:tcPr>
          <w:p w14:paraId="4FBCDD65" w14:textId="6EB931F3" w:rsidR="00022BE4" w:rsidRDefault="00022BE4">
            <w:r>
              <w:t>2023</w:t>
            </w:r>
          </w:p>
        </w:tc>
        <w:tc>
          <w:tcPr>
            <w:tcW w:w="1440" w:type="dxa"/>
          </w:tcPr>
          <w:p w14:paraId="1B86556B" w14:textId="28D0BAB5" w:rsidR="00022BE4" w:rsidRDefault="00022BE4">
            <w:r>
              <w:t>2027</w:t>
            </w:r>
          </w:p>
        </w:tc>
        <w:tc>
          <w:tcPr>
            <w:tcW w:w="1440" w:type="dxa"/>
          </w:tcPr>
          <w:p w14:paraId="6E5E3D79" w14:textId="2617B2C6" w:rsidR="00022BE4" w:rsidRDefault="00022BE4">
            <w:r>
              <w:t>2031</w:t>
            </w:r>
            <w:r>
              <w:t xml:space="preserve"> </w:t>
            </w:r>
          </w:p>
        </w:tc>
      </w:tr>
      <w:tr w:rsidR="00022BE4" w14:paraId="410EC38C" w14:textId="77777777" w:rsidTr="00A812F0">
        <w:tc>
          <w:tcPr>
            <w:tcW w:w="2065" w:type="dxa"/>
          </w:tcPr>
          <w:p w14:paraId="60897958" w14:textId="492C098B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Jack </w:t>
            </w:r>
            <w:r w:rsidRPr="0085164E">
              <w:rPr>
                <w:b/>
                <w:bCs/>
              </w:rPr>
              <w:t>De Kreij</w:t>
            </w:r>
          </w:p>
        </w:tc>
        <w:tc>
          <w:tcPr>
            <w:tcW w:w="1440" w:type="dxa"/>
          </w:tcPr>
          <w:p w14:paraId="150112BE" w14:textId="54567CB3" w:rsidR="00022BE4" w:rsidRDefault="00022BE4">
            <w:r>
              <w:t>2020</w:t>
            </w:r>
          </w:p>
        </w:tc>
        <w:tc>
          <w:tcPr>
            <w:tcW w:w="1440" w:type="dxa"/>
          </w:tcPr>
          <w:p w14:paraId="6538BA78" w14:textId="03A5FEE8" w:rsidR="00022BE4" w:rsidRDefault="00022BE4">
            <w:r>
              <w:t>2024</w:t>
            </w:r>
          </w:p>
        </w:tc>
        <w:tc>
          <w:tcPr>
            <w:tcW w:w="1440" w:type="dxa"/>
          </w:tcPr>
          <w:p w14:paraId="4C567751" w14:textId="70012EC5" w:rsidR="00022BE4" w:rsidRPr="00C04073" w:rsidRDefault="00022BE4">
            <w:r w:rsidRPr="00C04073">
              <w:t>202</w:t>
            </w:r>
            <w:r>
              <w:t>6</w:t>
            </w:r>
          </w:p>
        </w:tc>
        <w:tc>
          <w:tcPr>
            <w:tcW w:w="1440" w:type="dxa"/>
          </w:tcPr>
          <w:p w14:paraId="392966D9" w14:textId="1196FBE7" w:rsidR="00022BE4" w:rsidRPr="00C04073" w:rsidRDefault="00022BE4">
            <w:r>
              <w:t>2026 **</w:t>
            </w:r>
          </w:p>
        </w:tc>
      </w:tr>
      <w:tr w:rsidR="00022BE4" w14:paraId="4A063ACC" w14:textId="77777777" w:rsidTr="00A812F0">
        <w:tc>
          <w:tcPr>
            <w:tcW w:w="2065" w:type="dxa"/>
          </w:tcPr>
          <w:p w14:paraId="52B9E584" w14:textId="2001E03A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Sophie </w:t>
            </w:r>
            <w:r w:rsidRPr="0085164E">
              <w:rPr>
                <w:b/>
                <w:bCs/>
              </w:rPr>
              <w:t>Vandebroek</w:t>
            </w:r>
          </w:p>
        </w:tc>
        <w:tc>
          <w:tcPr>
            <w:tcW w:w="1440" w:type="dxa"/>
          </w:tcPr>
          <w:p w14:paraId="40A6CC80" w14:textId="61882501" w:rsidR="00022BE4" w:rsidRDefault="00022BE4">
            <w:r>
              <w:t>2020</w:t>
            </w:r>
          </w:p>
        </w:tc>
        <w:tc>
          <w:tcPr>
            <w:tcW w:w="1440" w:type="dxa"/>
          </w:tcPr>
          <w:p w14:paraId="5A001248" w14:textId="1DF3CA94" w:rsidR="00022BE4" w:rsidRDefault="00022BE4">
            <w:r>
              <w:t>2024</w:t>
            </w:r>
          </w:p>
        </w:tc>
        <w:tc>
          <w:tcPr>
            <w:tcW w:w="1440" w:type="dxa"/>
          </w:tcPr>
          <w:p w14:paraId="4FCA2E72" w14:textId="5B319187" w:rsidR="00022BE4" w:rsidRPr="00C04073" w:rsidRDefault="00022BE4">
            <w:r w:rsidRPr="00C04073">
              <w:t>202</w:t>
            </w:r>
            <w:r>
              <w:t>8</w:t>
            </w:r>
          </w:p>
        </w:tc>
        <w:tc>
          <w:tcPr>
            <w:tcW w:w="1440" w:type="dxa"/>
          </w:tcPr>
          <w:p w14:paraId="216F686F" w14:textId="76322D11" w:rsidR="00022BE4" w:rsidRPr="00C04073" w:rsidRDefault="00022BE4">
            <w:r>
              <w:t>2032</w:t>
            </w:r>
            <w:r>
              <w:t xml:space="preserve"> </w:t>
            </w:r>
          </w:p>
        </w:tc>
      </w:tr>
      <w:tr w:rsidR="00022BE4" w14:paraId="4815AB10" w14:textId="77777777" w:rsidTr="00A812F0">
        <w:tc>
          <w:tcPr>
            <w:tcW w:w="2065" w:type="dxa"/>
          </w:tcPr>
          <w:p w14:paraId="7CF3EC48" w14:textId="4BDC176D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Heleen </w:t>
            </w:r>
            <w:r w:rsidRPr="0085164E">
              <w:rPr>
                <w:b/>
                <w:bCs/>
              </w:rPr>
              <w:t>Kersten</w:t>
            </w:r>
          </w:p>
        </w:tc>
        <w:tc>
          <w:tcPr>
            <w:tcW w:w="1440" w:type="dxa"/>
          </w:tcPr>
          <w:p w14:paraId="34BC86CF" w14:textId="2FE39C78" w:rsidR="00022BE4" w:rsidRDefault="00022BE4">
            <w:r>
              <w:t>2022</w:t>
            </w:r>
          </w:p>
        </w:tc>
        <w:tc>
          <w:tcPr>
            <w:tcW w:w="1440" w:type="dxa"/>
          </w:tcPr>
          <w:p w14:paraId="3F8C8865" w14:textId="49F67BE3" w:rsidR="00022BE4" w:rsidRDefault="00022BE4">
            <w:r>
              <w:t>-</w:t>
            </w:r>
          </w:p>
        </w:tc>
        <w:tc>
          <w:tcPr>
            <w:tcW w:w="1440" w:type="dxa"/>
          </w:tcPr>
          <w:p w14:paraId="0D595254" w14:textId="598B920D" w:rsidR="00022BE4" w:rsidRDefault="00022BE4">
            <w:r>
              <w:t>2026</w:t>
            </w:r>
          </w:p>
        </w:tc>
        <w:tc>
          <w:tcPr>
            <w:tcW w:w="1440" w:type="dxa"/>
          </w:tcPr>
          <w:p w14:paraId="4CDE6039" w14:textId="7DF7EEE4" w:rsidR="00022BE4" w:rsidRDefault="00022BE4">
            <w:r>
              <w:t xml:space="preserve">2034 </w:t>
            </w:r>
          </w:p>
        </w:tc>
      </w:tr>
      <w:tr w:rsidR="00022BE4" w14:paraId="5205CA3C" w14:textId="77777777" w:rsidTr="00A812F0">
        <w:tc>
          <w:tcPr>
            <w:tcW w:w="2065" w:type="dxa"/>
          </w:tcPr>
          <w:p w14:paraId="025064A6" w14:textId="2A7C15D8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David </w:t>
            </w:r>
            <w:r w:rsidRPr="0085164E">
              <w:rPr>
                <w:b/>
                <w:bCs/>
              </w:rPr>
              <w:t>Sides</w:t>
            </w:r>
          </w:p>
        </w:tc>
        <w:tc>
          <w:tcPr>
            <w:tcW w:w="1440" w:type="dxa"/>
          </w:tcPr>
          <w:p w14:paraId="6131F3FE" w14:textId="642EB79D" w:rsidR="00022BE4" w:rsidRPr="00FF7C8B" w:rsidRDefault="00022BE4">
            <w:r w:rsidRPr="00FF7C8B">
              <w:t xml:space="preserve">2024 </w:t>
            </w:r>
          </w:p>
        </w:tc>
        <w:tc>
          <w:tcPr>
            <w:tcW w:w="1440" w:type="dxa"/>
          </w:tcPr>
          <w:p w14:paraId="546A4040" w14:textId="533AFA86" w:rsidR="00022BE4" w:rsidRPr="00FF7C8B" w:rsidRDefault="00022BE4">
            <w:r w:rsidRPr="00FF7C8B">
              <w:t>-</w:t>
            </w:r>
          </w:p>
        </w:tc>
        <w:tc>
          <w:tcPr>
            <w:tcW w:w="1440" w:type="dxa"/>
          </w:tcPr>
          <w:p w14:paraId="0B2FB417" w14:textId="7CC3D80B" w:rsidR="00022BE4" w:rsidRPr="00FF7C8B" w:rsidRDefault="00022BE4">
            <w:r>
              <w:t>2028</w:t>
            </w:r>
          </w:p>
        </w:tc>
        <w:tc>
          <w:tcPr>
            <w:tcW w:w="1440" w:type="dxa"/>
          </w:tcPr>
          <w:p w14:paraId="222E1E90" w14:textId="2B949BA3" w:rsidR="00022BE4" w:rsidRPr="00FF7C8B" w:rsidRDefault="00022BE4">
            <w:r w:rsidRPr="00FF7C8B">
              <w:t>2036</w:t>
            </w:r>
            <w:r>
              <w:t xml:space="preserve"> </w:t>
            </w:r>
          </w:p>
        </w:tc>
      </w:tr>
      <w:tr w:rsidR="00022BE4" w14:paraId="1BFCE1FB" w14:textId="77777777" w:rsidTr="00A812F0">
        <w:tc>
          <w:tcPr>
            <w:tcW w:w="2065" w:type="dxa"/>
          </w:tcPr>
          <w:p w14:paraId="432C3F8E" w14:textId="672B6D9B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>Anjana Harve</w:t>
            </w:r>
          </w:p>
        </w:tc>
        <w:tc>
          <w:tcPr>
            <w:tcW w:w="1440" w:type="dxa"/>
          </w:tcPr>
          <w:p w14:paraId="138F09AC" w14:textId="314D3DF4" w:rsidR="00022BE4" w:rsidRDefault="00022BE4">
            <w:r>
              <w:t>2024 (EGM)</w:t>
            </w:r>
          </w:p>
        </w:tc>
        <w:tc>
          <w:tcPr>
            <w:tcW w:w="1440" w:type="dxa"/>
          </w:tcPr>
          <w:p w14:paraId="7172D237" w14:textId="3DC88AE2" w:rsidR="00022BE4" w:rsidRDefault="00022BE4">
            <w:r>
              <w:t>-</w:t>
            </w:r>
          </w:p>
        </w:tc>
        <w:tc>
          <w:tcPr>
            <w:tcW w:w="1440" w:type="dxa"/>
          </w:tcPr>
          <w:p w14:paraId="5CF773CD" w14:textId="26EEE07B" w:rsidR="00022BE4" w:rsidRPr="00C04073" w:rsidRDefault="00022BE4">
            <w:r>
              <w:t>2029</w:t>
            </w:r>
          </w:p>
        </w:tc>
        <w:tc>
          <w:tcPr>
            <w:tcW w:w="1440" w:type="dxa"/>
          </w:tcPr>
          <w:p w14:paraId="6EFC8A62" w14:textId="71984457" w:rsidR="00022BE4" w:rsidRDefault="00022BE4">
            <w:r>
              <w:t xml:space="preserve">2037 </w:t>
            </w:r>
          </w:p>
        </w:tc>
      </w:tr>
      <w:tr w:rsidR="00022BE4" w14:paraId="231DD3E6" w14:textId="77777777" w:rsidTr="00A812F0">
        <w:tc>
          <w:tcPr>
            <w:tcW w:w="2065" w:type="dxa"/>
          </w:tcPr>
          <w:p w14:paraId="4F762D34" w14:textId="76E593A6" w:rsidR="00022BE4" w:rsidRPr="0085164E" w:rsidRDefault="00022BE4">
            <w:pPr>
              <w:rPr>
                <w:b/>
                <w:bCs/>
              </w:rPr>
            </w:pPr>
            <w:r>
              <w:rPr>
                <w:b/>
                <w:bCs/>
              </w:rPr>
              <w:t>Rose Lee</w:t>
            </w:r>
          </w:p>
        </w:tc>
        <w:tc>
          <w:tcPr>
            <w:tcW w:w="1440" w:type="dxa"/>
          </w:tcPr>
          <w:p w14:paraId="03B107A0" w14:textId="0C21E51B" w:rsidR="00022BE4" w:rsidRDefault="00022BE4">
            <w:r>
              <w:t>2025 (EGM)</w:t>
            </w:r>
          </w:p>
        </w:tc>
        <w:tc>
          <w:tcPr>
            <w:tcW w:w="1440" w:type="dxa"/>
          </w:tcPr>
          <w:p w14:paraId="397E2F89" w14:textId="0B5EEFFD" w:rsidR="00022BE4" w:rsidRDefault="00022BE4">
            <w:r>
              <w:t>-</w:t>
            </w:r>
          </w:p>
        </w:tc>
        <w:tc>
          <w:tcPr>
            <w:tcW w:w="1440" w:type="dxa"/>
          </w:tcPr>
          <w:p w14:paraId="38F26D44" w14:textId="06A07BD3" w:rsidR="00022BE4" w:rsidRDefault="00022BE4">
            <w:r>
              <w:t>2030</w:t>
            </w:r>
          </w:p>
        </w:tc>
        <w:tc>
          <w:tcPr>
            <w:tcW w:w="1440" w:type="dxa"/>
          </w:tcPr>
          <w:p w14:paraId="61B8BE12" w14:textId="7CCBEBFC" w:rsidR="00022BE4" w:rsidRDefault="00022BE4">
            <w:r>
              <w:t>2038</w:t>
            </w:r>
          </w:p>
        </w:tc>
      </w:tr>
      <w:tr w:rsidR="00022BE4" w14:paraId="30A0B175" w14:textId="77777777" w:rsidTr="00A812F0">
        <w:tc>
          <w:tcPr>
            <w:tcW w:w="2065" w:type="dxa"/>
          </w:tcPr>
          <w:p w14:paraId="4F72171A" w14:textId="6FED723F" w:rsidR="00022BE4" w:rsidRPr="0085164E" w:rsidRDefault="00022BE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Hikmet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Ersek</w:t>
            </w:r>
            <w:proofErr w:type="spellEnd"/>
          </w:p>
        </w:tc>
        <w:tc>
          <w:tcPr>
            <w:tcW w:w="1440" w:type="dxa"/>
          </w:tcPr>
          <w:p w14:paraId="66ED3003" w14:textId="355E6FF0" w:rsidR="00022BE4" w:rsidRDefault="00022BE4">
            <w:r>
              <w:t>2025 (EGM)</w:t>
            </w:r>
          </w:p>
        </w:tc>
        <w:tc>
          <w:tcPr>
            <w:tcW w:w="1440" w:type="dxa"/>
          </w:tcPr>
          <w:p w14:paraId="3457CEB0" w14:textId="3204E3EE" w:rsidR="00022BE4" w:rsidRDefault="00022BE4">
            <w:r>
              <w:t>-</w:t>
            </w:r>
          </w:p>
        </w:tc>
        <w:tc>
          <w:tcPr>
            <w:tcW w:w="1440" w:type="dxa"/>
          </w:tcPr>
          <w:p w14:paraId="27A1097C" w14:textId="3E5084D6" w:rsidR="00022BE4" w:rsidRDefault="00022BE4">
            <w:r>
              <w:t>2030</w:t>
            </w:r>
          </w:p>
        </w:tc>
        <w:tc>
          <w:tcPr>
            <w:tcW w:w="1440" w:type="dxa"/>
          </w:tcPr>
          <w:p w14:paraId="554E1C4E" w14:textId="33666FFE" w:rsidR="00022BE4" w:rsidRDefault="00022BE4">
            <w:r>
              <w:t>2038</w:t>
            </w:r>
          </w:p>
        </w:tc>
      </w:tr>
    </w:tbl>
    <w:p w14:paraId="7BFA3580" w14:textId="752E6223" w:rsidR="008330E0" w:rsidRDefault="008330E0"/>
    <w:p w14:paraId="7B22E863" w14:textId="7509660F" w:rsidR="00297B97" w:rsidRDefault="001B0CAD" w:rsidP="001B0CA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* </w:t>
      </w:r>
      <w:r w:rsidR="00022BE4">
        <w:rPr>
          <w:b/>
          <w:bCs/>
          <w:lang w:val="en-US"/>
        </w:rPr>
        <w:t>The f</w:t>
      </w:r>
      <w:r>
        <w:rPr>
          <w:b/>
          <w:bCs/>
          <w:lang w:val="en-US"/>
        </w:rPr>
        <w:t xml:space="preserve">inal </w:t>
      </w:r>
      <w:r w:rsidR="00022BE4">
        <w:rPr>
          <w:b/>
          <w:bCs/>
          <w:lang w:val="en-US"/>
        </w:rPr>
        <w:t>t</w:t>
      </w:r>
      <w:r>
        <w:rPr>
          <w:b/>
          <w:bCs/>
          <w:lang w:val="en-US"/>
        </w:rPr>
        <w:t>erm is b</w:t>
      </w:r>
      <w:r w:rsidRPr="001B0CAD">
        <w:rPr>
          <w:b/>
          <w:bCs/>
          <w:lang w:val="en-US"/>
        </w:rPr>
        <w:t xml:space="preserve">ased on </w:t>
      </w:r>
      <w:r>
        <w:rPr>
          <w:b/>
          <w:bCs/>
          <w:lang w:val="en-US"/>
        </w:rPr>
        <w:t xml:space="preserve">the </w:t>
      </w:r>
      <w:r w:rsidRPr="001B0CAD">
        <w:rPr>
          <w:b/>
          <w:bCs/>
          <w:lang w:val="en-US"/>
        </w:rPr>
        <w:t>Dutch Corporate Governance Code</w:t>
      </w:r>
      <w:r w:rsidR="00022BE4">
        <w:rPr>
          <w:b/>
          <w:bCs/>
          <w:lang w:val="en-US"/>
        </w:rPr>
        <w:t>, which allows for a maximum of</w:t>
      </w:r>
      <w:r w:rsidR="00A812F0">
        <w:rPr>
          <w:b/>
          <w:bCs/>
          <w:lang w:val="en-US"/>
        </w:rPr>
        <w:t xml:space="preserve"> two</w:t>
      </w:r>
      <w:r w:rsidR="00022BE4">
        <w:rPr>
          <w:b/>
          <w:bCs/>
          <w:lang w:val="en-US"/>
        </w:rPr>
        <w:t xml:space="preserve"> </w:t>
      </w:r>
      <w:r w:rsidR="00297B97">
        <w:rPr>
          <w:b/>
          <w:bCs/>
          <w:lang w:val="en-US"/>
        </w:rPr>
        <w:t>four</w:t>
      </w:r>
      <w:r w:rsidR="00022BE4">
        <w:rPr>
          <w:b/>
          <w:bCs/>
          <w:lang w:val="en-US"/>
        </w:rPr>
        <w:t>-</w:t>
      </w:r>
      <w:r w:rsidR="00297B97">
        <w:rPr>
          <w:b/>
          <w:bCs/>
          <w:lang w:val="en-US"/>
        </w:rPr>
        <w:t>year</w:t>
      </w:r>
      <w:r w:rsidR="00022BE4">
        <w:rPr>
          <w:b/>
          <w:bCs/>
          <w:lang w:val="en-US"/>
        </w:rPr>
        <w:t xml:space="preserve"> terms followed by </w:t>
      </w:r>
      <w:r w:rsidR="00A812F0">
        <w:rPr>
          <w:b/>
          <w:bCs/>
          <w:lang w:val="en-US"/>
        </w:rPr>
        <w:t xml:space="preserve">two </w:t>
      </w:r>
      <w:r w:rsidR="00297B97">
        <w:rPr>
          <w:b/>
          <w:bCs/>
          <w:lang w:val="en-US"/>
        </w:rPr>
        <w:t>two</w:t>
      </w:r>
      <w:r w:rsidR="00022BE4">
        <w:rPr>
          <w:b/>
          <w:bCs/>
          <w:lang w:val="en-US"/>
        </w:rPr>
        <w:t>-</w:t>
      </w:r>
      <w:r w:rsidR="00297B97">
        <w:rPr>
          <w:b/>
          <w:bCs/>
          <w:lang w:val="en-US"/>
        </w:rPr>
        <w:t>year</w:t>
      </w:r>
      <w:r w:rsidR="00022BE4">
        <w:rPr>
          <w:b/>
          <w:bCs/>
          <w:lang w:val="en-US"/>
        </w:rPr>
        <w:t xml:space="preserve"> terms,</w:t>
      </w:r>
      <w:r w:rsidR="00297B97">
        <w:rPr>
          <w:b/>
          <w:bCs/>
          <w:lang w:val="en-US"/>
        </w:rPr>
        <w:t xml:space="preserve"> </w:t>
      </w:r>
      <w:r w:rsidR="00022BE4">
        <w:rPr>
          <w:b/>
          <w:bCs/>
          <w:lang w:val="en-US"/>
        </w:rPr>
        <w:t>unless otherwise specified</w:t>
      </w:r>
    </w:p>
    <w:p w14:paraId="2D1814A3" w14:textId="049D5479" w:rsidR="005D5533" w:rsidRDefault="00022BE4" w:rsidP="001B0CAD">
      <w:pPr>
        <w:rPr>
          <w:b/>
          <w:bCs/>
          <w:lang w:val="en-US"/>
        </w:rPr>
      </w:pPr>
      <w:r>
        <w:rPr>
          <w:b/>
          <w:bCs/>
          <w:lang w:val="en-US"/>
        </w:rPr>
        <w:t>*</w:t>
      </w:r>
      <w:r w:rsidR="00A812F0">
        <w:rPr>
          <w:b/>
          <w:bCs/>
          <w:lang w:val="en-US"/>
        </w:rPr>
        <w:t>*</w:t>
      </w:r>
      <w:r>
        <w:rPr>
          <w:b/>
          <w:bCs/>
          <w:lang w:val="en-US"/>
        </w:rPr>
        <w:t xml:space="preserve"> </w:t>
      </w:r>
      <w:r w:rsidR="00297B97">
        <w:rPr>
          <w:b/>
          <w:bCs/>
          <w:lang w:val="en-US"/>
        </w:rPr>
        <w:t xml:space="preserve"> Year of retirement</w:t>
      </w:r>
      <w:r w:rsidR="001B0CAD" w:rsidRPr="001B0CA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prior to co completing the maximum term </w:t>
      </w:r>
      <w:r w:rsidR="00297B97">
        <w:rPr>
          <w:b/>
          <w:bCs/>
          <w:lang w:val="en-US"/>
        </w:rPr>
        <w:t xml:space="preserve">at the request of the Supervisory Board member </w:t>
      </w:r>
    </w:p>
    <w:p w14:paraId="62ADDCB6" w14:textId="77777777" w:rsidR="00022BE4" w:rsidRDefault="00022BE4" w:rsidP="001B0CAD">
      <w:pPr>
        <w:rPr>
          <w:b/>
          <w:bCs/>
          <w:lang w:val="en-US"/>
        </w:rPr>
      </w:pPr>
    </w:p>
    <w:p w14:paraId="6A4C0525" w14:textId="77777777" w:rsidR="00022BE4" w:rsidRPr="001B0CAD" w:rsidRDefault="00022BE4" w:rsidP="001B0CAD">
      <w:pPr>
        <w:rPr>
          <w:b/>
          <w:bCs/>
          <w:i/>
          <w:iCs/>
          <w:lang w:val="en-US"/>
        </w:rPr>
      </w:pPr>
    </w:p>
    <w:sectPr w:rsidR="00022BE4" w:rsidRPr="001B0C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A27A" w14:textId="77777777" w:rsidR="0006494C" w:rsidRDefault="0006494C" w:rsidP="003A602D">
      <w:pPr>
        <w:spacing w:after="0" w:line="240" w:lineRule="auto"/>
      </w:pPr>
      <w:r>
        <w:separator/>
      </w:r>
    </w:p>
  </w:endnote>
  <w:endnote w:type="continuationSeparator" w:id="0">
    <w:p w14:paraId="1EB6EF51" w14:textId="77777777" w:rsidR="0006494C" w:rsidRDefault="0006494C" w:rsidP="003A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750F" w14:textId="77777777" w:rsidR="0006494C" w:rsidRDefault="0006494C" w:rsidP="003A602D">
      <w:pPr>
        <w:spacing w:after="0" w:line="240" w:lineRule="auto"/>
      </w:pPr>
      <w:r>
        <w:separator/>
      </w:r>
    </w:p>
  </w:footnote>
  <w:footnote w:type="continuationSeparator" w:id="0">
    <w:p w14:paraId="358FA293" w14:textId="77777777" w:rsidR="0006494C" w:rsidRDefault="0006494C" w:rsidP="003A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82FD" w14:textId="41B738AE" w:rsidR="003A602D" w:rsidRDefault="003A602D">
    <w:pPr>
      <w:pStyle w:val="Header"/>
    </w:pPr>
    <w:r>
      <w:rPr>
        <w:noProof/>
        <w:color w:val="0000FF"/>
        <w:lang w:val="en-US" w:bidi="ne-NP"/>
      </w:rPr>
      <w:drawing>
        <wp:inline distT="0" distB="0" distL="0" distR="0" wp14:anchorId="2D063D42" wp14:editId="6368E2D8">
          <wp:extent cx="5141595" cy="1076325"/>
          <wp:effectExtent l="0" t="0" r="1905" b="9525"/>
          <wp:docPr id="1" name="Picture 1" descr="Wolters Kluwer logo and link to 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olters Kluwer logo and link to 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0922" cy="1078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8A"/>
    <w:multiLevelType w:val="hybridMultilevel"/>
    <w:tmpl w:val="51C6A102"/>
    <w:lvl w:ilvl="0" w:tplc="88DCF4A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8D1"/>
    <w:multiLevelType w:val="hybridMultilevel"/>
    <w:tmpl w:val="337EEE34"/>
    <w:lvl w:ilvl="0" w:tplc="A7CCEB3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55FD"/>
    <w:multiLevelType w:val="hybridMultilevel"/>
    <w:tmpl w:val="E1704118"/>
    <w:lvl w:ilvl="0" w:tplc="9C9CAAE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E0B"/>
    <w:multiLevelType w:val="hybridMultilevel"/>
    <w:tmpl w:val="3A485E28"/>
    <w:lvl w:ilvl="0" w:tplc="349A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3724E"/>
    <w:multiLevelType w:val="hybridMultilevel"/>
    <w:tmpl w:val="D65E7FBC"/>
    <w:lvl w:ilvl="0" w:tplc="26A60AC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9860">
    <w:abstractNumId w:val="0"/>
  </w:num>
  <w:num w:numId="2" w16cid:durableId="1619987424">
    <w:abstractNumId w:val="2"/>
  </w:num>
  <w:num w:numId="3" w16cid:durableId="100687464">
    <w:abstractNumId w:val="4"/>
  </w:num>
  <w:num w:numId="4" w16cid:durableId="584261158">
    <w:abstractNumId w:val="1"/>
  </w:num>
  <w:num w:numId="5" w16cid:durableId="80821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0"/>
    <w:rsid w:val="00022BE4"/>
    <w:rsid w:val="00052772"/>
    <w:rsid w:val="0006494C"/>
    <w:rsid w:val="001B0CAD"/>
    <w:rsid w:val="00297B97"/>
    <w:rsid w:val="00380221"/>
    <w:rsid w:val="003A602D"/>
    <w:rsid w:val="003E637D"/>
    <w:rsid w:val="004A228E"/>
    <w:rsid w:val="005D5533"/>
    <w:rsid w:val="005E3971"/>
    <w:rsid w:val="008330E0"/>
    <w:rsid w:val="0085164E"/>
    <w:rsid w:val="008B264B"/>
    <w:rsid w:val="00A703FE"/>
    <w:rsid w:val="00A812F0"/>
    <w:rsid w:val="00A90856"/>
    <w:rsid w:val="00A92DB3"/>
    <w:rsid w:val="00C04073"/>
    <w:rsid w:val="00C34AAF"/>
    <w:rsid w:val="00CF1D3A"/>
    <w:rsid w:val="00E71A21"/>
    <w:rsid w:val="00ED471A"/>
    <w:rsid w:val="00F2210A"/>
    <w:rsid w:val="00F5615C"/>
    <w:rsid w:val="00FB3E4A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2B461"/>
  <w15:chartTrackingRefBased/>
  <w15:docId w15:val="{4FE3179C-FA44-45F1-ACC1-2E3B44C1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2D"/>
  </w:style>
  <w:style w:type="paragraph" w:styleId="Footer">
    <w:name w:val="footer"/>
    <w:basedOn w:val="Normal"/>
    <w:link w:val="FooterChar"/>
    <w:uiPriority w:val="99"/>
    <w:unhideWhenUsed/>
    <w:rsid w:val="003A6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2D"/>
  </w:style>
  <w:style w:type="paragraph" w:styleId="ListParagraph">
    <w:name w:val="List Paragraph"/>
    <w:basedOn w:val="Normal"/>
    <w:uiPriority w:val="34"/>
    <w:qFormat/>
    <w:rsid w:val="00FF7C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022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olterskluwer.com/W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Maarten</dc:creator>
  <cp:keywords/>
  <dc:description/>
  <cp:lastModifiedBy>Thompson, Maarten</cp:lastModifiedBy>
  <cp:revision>2</cp:revision>
  <dcterms:created xsi:type="dcterms:W3CDTF">2025-11-06T09:37:00Z</dcterms:created>
  <dcterms:modified xsi:type="dcterms:W3CDTF">2025-11-06T09:37:00Z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2025-11-06T09:37:33Z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eb4d7b2f-b615-49bc-86b9-f1e774550a9d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